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E6" w:rsidRDefault="00BF246C">
      <w:pPr>
        <w:pStyle w:val="Heading1"/>
        <w:spacing w:line="276" w:lineRule="auto"/>
        <w:jc w:val="center"/>
        <w:rPr>
          <w:color w:val="222222"/>
        </w:rPr>
      </w:pPr>
      <w:bookmarkStart w:id="0" w:name="_heading=h.i63nuzcnst0g" w:colFirst="0" w:colLast="0"/>
      <w:bookmarkEnd w:id="0"/>
      <w:r>
        <w:rPr>
          <w:color w:val="222222"/>
        </w:rPr>
        <w:t>202</w:t>
      </w:r>
      <w:r w:rsidR="002C3F59">
        <w:rPr>
          <w:color w:val="222222"/>
        </w:rPr>
        <w:t>4-2025</w:t>
      </w:r>
      <w:r>
        <w:rPr>
          <w:color w:val="222222"/>
        </w:rPr>
        <w:t xml:space="preserve"> Board Nomination Package</w:t>
      </w:r>
    </w:p>
    <w:p w:rsidR="00750FE6" w:rsidRDefault="00BF246C">
      <w:pPr>
        <w:pStyle w:val="Heading2"/>
        <w:spacing w:line="276" w:lineRule="auto"/>
        <w:jc w:val="center"/>
        <w:rPr>
          <w:rFonts w:ascii="Arial" w:eastAsia="Arial" w:hAnsi="Arial" w:cs="Arial"/>
          <w:color w:val="222222"/>
          <w:sz w:val="28"/>
          <w:szCs w:val="28"/>
        </w:rPr>
      </w:pPr>
      <w:bookmarkStart w:id="1" w:name="_heading=h.usyb5ljb4qnt" w:colFirst="0" w:colLast="0"/>
      <w:bookmarkEnd w:id="1"/>
      <w:r>
        <w:rPr>
          <w:rFonts w:ascii="Arial" w:eastAsia="Arial" w:hAnsi="Arial" w:cs="Arial"/>
          <w:color w:val="222222"/>
          <w:sz w:val="28"/>
          <w:szCs w:val="28"/>
        </w:rPr>
        <w:t>Join the IABC/Toronto Board &amp; Advance Your Leadership Skills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spacing w:line="276" w:lineRule="auto"/>
        <w:rPr>
          <w:color w:val="222222"/>
        </w:rPr>
      </w:pPr>
      <w:r>
        <w:rPr>
          <w:color w:val="222222"/>
        </w:rPr>
        <w:t>IABC/Toronto is looking for dedicated volunteers to join its 202</w:t>
      </w:r>
      <w:r w:rsidR="002C3F59">
        <w:rPr>
          <w:color w:val="222222"/>
        </w:rPr>
        <w:t>4</w:t>
      </w:r>
      <w:r>
        <w:rPr>
          <w:color w:val="222222"/>
        </w:rPr>
        <w:t>-202</w:t>
      </w:r>
      <w:r w:rsidR="002C3F59">
        <w:rPr>
          <w:color w:val="222222"/>
        </w:rPr>
        <w:t>5</w:t>
      </w:r>
      <w:r>
        <w:rPr>
          <w:color w:val="222222"/>
        </w:rPr>
        <w:t xml:space="preserve"> local chapter board!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spacing w:line="276" w:lineRule="auto"/>
        <w:rPr>
          <w:color w:val="222222"/>
        </w:rPr>
      </w:pPr>
      <w:r>
        <w:rPr>
          <w:color w:val="222222"/>
        </w:rPr>
        <w:t>This is your chance to:</w:t>
      </w:r>
    </w:p>
    <w:p w:rsidR="00750FE6" w:rsidRDefault="00BF24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>Enhance your leadership skills</w:t>
      </w:r>
    </w:p>
    <w:p w:rsidR="00750FE6" w:rsidRDefault="00BF24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>Expand your professional network</w:t>
      </w:r>
    </w:p>
    <w:p w:rsidR="00750FE6" w:rsidRDefault="00BF24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 xml:space="preserve">Supercharge your career </w:t>
      </w:r>
    </w:p>
    <w:p w:rsidR="00750FE6" w:rsidRDefault="00BF24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>Give back to your profession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spacing w:line="276" w:lineRule="auto"/>
        <w:rPr>
          <w:color w:val="222222"/>
        </w:rPr>
      </w:pPr>
      <w:r>
        <w:rPr>
          <w:color w:val="222222"/>
        </w:rPr>
        <w:t xml:space="preserve">If this is what you’re looking for, then we want to hear from you! 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spacing w:line="276" w:lineRule="auto"/>
        <w:rPr>
          <w:color w:val="222222"/>
        </w:rPr>
      </w:pPr>
      <w:r>
        <w:rPr>
          <w:color w:val="222222"/>
        </w:rPr>
        <w:t>As professional communicators, we have the superpower to create an impact in people’s lives and mak</w:t>
      </w:r>
      <w:r>
        <w:rPr>
          <w:color w:val="222222"/>
        </w:rPr>
        <w:t>e a difference in the world one letter at a time. Volunteer your time to be part of the leadership team of the world's largest chapter, host powerful  professional development events, networking opportunities, spark conversations and create impactful exper</w:t>
      </w:r>
      <w:r>
        <w:rPr>
          <w:color w:val="222222"/>
        </w:rPr>
        <w:t>iences as we pave a path for the future of communication.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2" w:name="_heading=h.r71y9psjk8sr" w:colFirst="0" w:colLast="0"/>
      <w:bookmarkEnd w:id="2"/>
      <w:r>
        <w:rPr>
          <w:rFonts w:ascii="Arial" w:eastAsia="Arial" w:hAnsi="Arial" w:cs="Arial"/>
          <w:color w:val="222222"/>
        </w:rPr>
        <w:t>Serving on the Board</w:t>
      </w:r>
    </w:p>
    <w:p w:rsidR="00750FE6" w:rsidRDefault="00BF246C">
      <w:pPr>
        <w:spacing w:line="276" w:lineRule="auto"/>
        <w:rPr>
          <w:color w:val="222222"/>
        </w:rPr>
      </w:pPr>
      <w:r>
        <w:rPr>
          <w:color w:val="222222"/>
        </w:rPr>
        <w:t>The IABC/Toronto Board of Directors is a working board consisting of portfolios that are designed to deliver specific chapter programming and services. Board members are strate</w:t>
      </w:r>
      <w:r>
        <w:rPr>
          <w:color w:val="222222"/>
        </w:rPr>
        <w:t>gic thinkers who aren't afraid to roll up their sleeves to get things done. Serving on the Board means being accountable to members and ensuring the financial well-being of the chapter, as per the IABC/Toronto constitution.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3" w:name="_heading=h.9l8vstlljo0o" w:colFirst="0" w:colLast="0"/>
      <w:bookmarkEnd w:id="3"/>
      <w:r>
        <w:rPr>
          <w:rFonts w:ascii="Arial" w:eastAsia="Arial" w:hAnsi="Arial" w:cs="Arial"/>
          <w:color w:val="222222"/>
        </w:rPr>
        <w:t>Board Responsibilities</w:t>
      </w:r>
    </w:p>
    <w:p w:rsidR="00750FE6" w:rsidRDefault="00BF246C">
      <w:pPr>
        <w:spacing w:line="276" w:lineRule="auto"/>
        <w:rPr>
          <w:color w:val="222222"/>
        </w:rPr>
      </w:pPr>
      <w:r>
        <w:rPr>
          <w:color w:val="222222"/>
        </w:rPr>
        <w:t>At a min</w:t>
      </w:r>
      <w:r>
        <w:rPr>
          <w:color w:val="222222"/>
        </w:rPr>
        <w:t>imum, all board members are responsible for:</w:t>
      </w:r>
      <w:r>
        <w:rPr>
          <w:color w:val="222222"/>
        </w:rPr>
        <w:br/>
      </w:r>
    </w:p>
    <w:p w:rsidR="00750FE6" w:rsidRDefault="00BF246C">
      <w:pPr>
        <w:numPr>
          <w:ilvl w:val="0"/>
          <w:numId w:val="12"/>
        </w:numPr>
        <w:spacing w:line="276" w:lineRule="auto"/>
        <w:rPr>
          <w:color w:val="222222"/>
        </w:rPr>
      </w:pPr>
      <w:r>
        <w:rPr>
          <w:color w:val="222222"/>
        </w:rPr>
        <w:t xml:space="preserve">Serving as an ambassador for IABC/Toronto at all times (in person and online), supporting and promoting chapter initiatives and attending IABC/Toronto events regularly </w:t>
      </w:r>
    </w:p>
    <w:p w:rsidR="00750FE6" w:rsidRDefault="00BF24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 xml:space="preserve">Preparing a strategic portfolio plan and budget for the year and regularly reporting on progress through formal and informal reports </w:t>
      </w:r>
    </w:p>
    <w:p w:rsidR="00750FE6" w:rsidRDefault="00BF246C">
      <w:pPr>
        <w:numPr>
          <w:ilvl w:val="0"/>
          <w:numId w:val="12"/>
        </w:numPr>
        <w:spacing w:line="276" w:lineRule="auto"/>
        <w:rPr>
          <w:color w:val="222222"/>
        </w:rPr>
      </w:pPr>
      <w:r>
        <w:rPr>
          <w:color w:val="222222"/>
        </w:rPr>
        <w:t xml:space="preserve">Maintaining a comprehensive record of activities, accomplishments, challenges and gained knowledge </w:t>
      </w:r>
    </w:p>
    <w:p w:rsidR="00750FE6" w:rsidRDefault="00BF246C">
      <w:pPr>
        <w:numPr>
          <w:ilvl w:val="0"/>
          <w:numId w:val="12"/>
        </w:numPr>
        <w:spacing w:line="276" w:lineRule="auto"/>
        <w:rPr>
          <w:color w:val="222222"/>
        </w:rPr>
      </w:pPr>
      <w:r>
        <w:rPr>
          <w:color w:val="222222"/>
        </w:rPr>
        <w:t>Attending pre-schedule</w:t>
      </w:r>
      <w:r>
        <w:rPr>
          <w:color w:val="222222"/>
        </w:rPr>
        <w:t xml:space="preserve">d board meetings, virtual and in person </w:t>
      </w:r>
    </w:p>
    <w:p w:rsidR="00750FE6" w:rsidRDefault="00BF246C">
      <w:pPr>
        <w:numPr>
          <w:ilvl w:val="0"/>
          <w:numId w:val="12"/>
        </w:numPr>
        <w:spacing w:line="276" w:lineRule="auto"/>
        <w:rPr>
          <w:color w:val="222222"/>
        </w:rPr>
      </w:pPr>
      <w:r>
        <w:rPr>
          <w:color w:val="222222"/>
        </w:rPr>
        <w:t>Participating fully in board meetings (includes reviewing documents and providing feedback between meetings)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4" w:name="_heading=h.fat8ep48ngm" w:colFirst="0" w:colLast="0"/>
      <w:bookmarkEnd w:id="4"/>
      <w:r>
        <w:rPr>
          <w:rFonts w:ascii="Arial" w:eastAsia="Arial" w:hAnsi="Arial" w:cs="Arial"/>
          <w:color w:val="222222"/>
        </w:rPr>
        <w:lastRenderedPageBreak/>
        <w:t>Criteria for Board Members</w:t>
      </w:r>
    </w:p>
    <w:p w:rsidR="00750FE6" w:rsidRDefault="00BF246C">
      <w:pPr>
        <w:spacing w:line="276" w:lineRule="auto"/>
        <w:rPr>
          <w:color w:val="222222"/>
        </w:rPr>
      </w:pPr>
      <w:r>
        <w:rPr>
          <w:color w:val="222222"/>
        </w:rPr>
        <w:t>Candidates must have and maintain regular membership with IABC and IABC/Toront</w:t>
      </w:r>
      <w:r>
        <w:rPr>
          <w:color w:val="222222"/>
        </w:rPr>
        <w:t xml:space="preserve">o, and have a minimum of five years of work experience in communication or related fields (branding, marketing, events, media, etc.) </w:t>
      </w:r>
      <w:r>
        <w:rPr>
          <w:b/>
          <w:color w:val="222222"/>
        </w:rPr>
        <w:t>or</w:t>
      </w:r>
      <w:r>
        <w:rPr>
          <w:color w:val="222222"/>
        </w:rPr>
        <w:t xml:space="preserve"> two years of work experience and volunteer experience with IABC.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5" w:name="_heading=h.2o0tzy70yrsg" w:colFirst="0" w:colLast="0"/>
      <w:bookmarkEnd w:id="5"/>
      <w:r>
        <w:rPr>
          <w:rFonts w:ascii="Arial" w:eastAsia="Arial" w:hAnsi="Arial" w:cs="Arial"/>
          <w:color w:val="222222"/>
        </w:rPr>
        <w:t>Time Commitment</w:t>
      </w:r>
    </w:p>
    <w:p w:rsidR="00750FE6" w:rsidRDefault="00BF246C">
      <w:pPr>
        <w:spacing w:line="276" w:lineRule="auto"/>
        <w:rPr>
          <w:color w:val="222222"/>
        </w:rPr>
      </w:pPr>
      <w:r>
        <w:rPr>
          <w:color w:val="222222"/>
        </w:rPr>
        <w:t xml:space="preserve">The next Board year runs from July 1, </w:t>
      </w:r>
      <w:r>
        <w:rPr>
          <w:color w:val="222222"/>
        </w:rPr>
        <w:t>202</w:t>
      </w:r>
      <w:r w:rsidR="002C3F59">
        <w:rPr>
          <w:color w:val="222222"/>
        </w:rPr>
        <w:t>4</w:t>
      </w:r>
      <w:r>
        <w:rPr>
          <w:color w:val="222222"/>
        </w:rPr>
        <w:t xml:space="preserve"> to June 30, 202</w:t>
      </w:r>
      <w:r w:rsidR="002C3F59">
        <w:rPr>
          <w:color w:val="222222"/>
        </w:rPr>
        <w:t>5</w:t>
      </w:r>
      <w:r>
        <w:rPr>
          <w:color w:val="222222"/>
        </w:rPr>
        <w:t xml:space="preserve">. We host monthly meetings after work from 6 to 8 PM, either downtown Toronto or on Zoom calls (dependent on public health indicators) from August to June, plus a strategic planning and board orientation session in July. 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spacing w:line="276" w:lineRule="auto"/>
        <w:rPr>
          <w:color w:val="222222"/>
        </w:rPr>
      </w:pPr>
      <w:r>
        <w:rPr>
          <w:color w:val="222222"/>
        </w:rPr>
        <w:t xml:space="preserve">On average, </w:t>
      </w:r>
      <w:r>
        <w:rPr>
          <w:color w:val="222222"/>
        </w:rPr>
        <w:t>Board members can expect to spend up to 20 hours a month on board-related activities.</w:t>
      </w:r>
    </w:p>
    <w:p w:rsidR="00750FE6" w:rsidRDefault="00750FE6">
      <w:pPr>
        <w:spacing w:line="276" w:lineRule="auto"/>
        <w:rPr>
          <w:b/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6" w:name="_heading=h.qsr96kf4wzpi" w:colFirst="0" w:colLast="0"/>
      <w:bookmarkEnd w:id="6"/>
      <w:r>
        <w:rPr>
          <w:rFonts w:ascii="Arial" w:eastAsia="Arial" w:hAnsi="Arial" w:cs="Arial"/>
          <w:color w:val="222222"/>
        </w:rPr>
        <w:t>Portfolios &amp; Committees</w:t>
      </w:r>
    </w:p>
    <w:p w:rsidR="00750FE6" w:rsidRDefault="00BF246C">
      <w:pPr>
        <w:spacing w:line="276" w:lineRule="auto"/>
        <w:rPr>
          <w:color w:val="222222"/>
        </w:rPr>
      </w:pPr>
      <w:r>
        <w:rPr>
          <w:color w:val="222222"/>
        </w:rPr>
        <w:t>Each portfolio is supported by a management committee of senior directors responsible for executing specific portfolio projects. Recommended committee roles are outlined below, but committees and senior directors needed for each portfolio are at the discre</w:t>
      </w:r>
      <w:r>
        <w:rPr>
          <w:color w:val="222222"/>
        </w:rPr>
        <w:t>tion of the portfolio VP. Management committee members are not required to attend board meetings.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7" w:name="_heading=h.k2hiyxu5r67z" w:colFirst="0" w:colLast="0"/>
      <w:bookmarkEnd w:id="7"/>
      <w:r>
        <w:rPr>
          <w:rFonts w:ascii="Arial" w:eastAsia="Arial" w:hAnsi="Arial" w:cs="Arial"/>
          <w:color w:val="222222"/>
        </w:rPr>
        <w:br/>
        <w:t>IABC/Toronto Board for 2023-2024</w:t>
      </w:r>
    </w:p>
    <w:p w:rsidR="00750FE6" w:rsidRDefault="00BF246C">
      <w:pPr>
        <w:spacing w:line="240" w:lineRule="auto"/>
        <w:rPr>
          <w:color w:val="222222"/>
        </w:rPr>
      </w:pPr>
      <w:bookmarkStart w:id="8" w:name="_heading=h.gjdgxs" w:colFirst="0" w:colLast="0"/>
      <w:bookmarkEnd w:id="8"/>
      <w:r>
        <w:rPr>
          <w:color w:val="222222"/>
          <w:highlight w:val="white"/>
        </w:rPr>
        <w:t>We’re recruiting for a number of Board roles and Director roles (Excluding President &amp; Past President)</w:t>
      </w:r>
    </w:p>
    <w:p w:rsidR="00750FE6" w:rsidRDefault="00750FE6">
      <w:pPr>
        <w:spacing w:line="276" w:lineRule="auto"/>
        <w:rPr>
          <w:color w:val="222222"/>
        </w:rPr>
      </w:pPr>
    </w:p>
    <w:tbl>
      <w:tblPr>
        <w:tblStyle w:val="a2"/>
        <w:tblW w:w="922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720"/>
        <w:gridCol w:w="2265"/>
      </w:tblGrid>
      <w:tr w:rsidR="00750FE6">
        <w:trPr>
          <w:trHeight w:val="432"/>
        </w:trPr>
        <w:tc>
          <w:tcPr>
            <w:tcW w:w="3240" w:type="dxa"/>
            <w:vAlign w:val="center"/>
          </w:tcPr>
          <w:p w:rsidR="00750FE6" w:rsidRDefault="00BF246C">
            <w:pPr>
              <w:spacing w:line="276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Board role</w:t>
            </w:r>
          </w:p>
        </w:tc>
        <w:tc>
          <w:tcPr>
            <w:tcW w:w="3720" w:type="dxa"/>
            <w:vAlign w:val="center"/>
          </w:tcPr>
          <w:p w:rsidR="00750FE6" w:rsidRDefault="00BF246C">
            <w:pPr>
              <w:spacing w:line="276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Recommended committee roles </w:t>
            </w:r>
          </w:p>
        </w:tc>
        <w:tc>
          <w:tcPr>
            <w:tcW w:w="2265" w:type="dxa"/>
            <w:vAlign w:val="center"/>
          </w:tcPr>
          <w:p w:rsidR="00750FE6" w:rsidRDefault="00BF246C">
            <w:pPr>
              <w:spacing w:line="276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Notes</w:t>
            </w:r>
          </w:p>
        </w:tc>
      </w:tr>
      <w:tr w:rsidR="00750FE6">
        <w:trPr>
          <w:trHeight w:val="432"/>
        </w:trPr>
        <w:tc>
          <w:tcPr>
            <w:tcW w:w="3240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President</w:t>
            </w:r>
          </w:p>
        </w:tc>
        <w:tc>
          <w:tcPr>
            <w:tcW w:w="3720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None</w:t>
            </w:r>
          </w:p>
        </w:tc>
        <w:tc>
          <w:tcPr>
            <w:tcW w:w="2265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Automatic succession</w:t>
            </w:r>
          </w:p>
        </w:tc>
      </w:tr>
      <w:tr w:rsidR="00750FE6">
        <w:trPr>
          <w:trHeight w:val="432"/>
        </w:trPr>
        <w:tc>
          <w:tcPr>
            <w:tcW w:w="3240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Immediate Past President</w:t>
            </w:r>
          </w:p>
        </w:tc>
        <w:tc>
          <w:tcPr>
            <w:tcW w:w="3720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None</w:t>
            </w:r>
          </w:p>
        </w:tc>
        <w:tc>
          <w:tcPr>
            <w:tcW w:w="2265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Automatic succession</w:t>
            </w:r>
          </w:p>
        </w:tc>
      </w:tr>
      <w:tr w:rsidR="00750FE6">
        <w:trPr>
          <w:trHeight w:val="432"/>
        </w:trPr>
        <w:tc>
          <w:tcPr>
            <w:tcW w:w="3240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Executive Vice President (EVP)</w:t>
            </w:r>
          </w:p>
        </w:tc>
        <w:tc>
          <w:tcPr>
            <w:tcW w:w="3720" w:type="dxa"/>
            <w:vAlign w:val="center"/>
          </w:tcPr>
          <w:p w:rsidR="00750FE6" w:rsidRDefault="00BF246C">
            <w:pPr>
              <w:numPr>
                <w:ilvl w:val="0"/>
                <w:numId w:val="7"/>
              </w:num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</w:t>
            </w:r>
            <w:r w:rsidR="002C3F59">
              <w:rPr>
                <w:color w:val="222222"/>
              </w:rPr>
              <w:t>c</w:t>
            </w:r>
            <w:r>
              <w:rPr>
                <w:color w:val="222222"/>
              </w:rPr>
              <w:t>tor, CMP</w:t>
            </w:r>
            <w:r>
              <w:rPr>
                <w:color w:val="333333"/>
              </w:rPr>
              <w:t>®</w:t>
            </w:r>
            <w:r>
              <w:rPr>
                <w:color w:val="222222"/>
              </w:rPr>
              <w:t xml:space="preserve"> &amp; SCMP</w:t>
            </w:r>
            <w:r>
              <w:rPr>
                <w:color w:val="333333"/>
              </w:rPr>
              <w:t>®</w:t>
            </w:r>
            <w:r>
              <w:rPr>
                <w:color w:val="222222"/>
              </w:rPr>
              <w:t xml:space="preserve"> Certification </w:t>
            </w:r>
          </w:p>
        </w:tc>
        <w:tc>
          <w:tcPr>
            <w:tcW w:w="2265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Three-year commitment:</w:t>
            </w:r>
          </w:p>
          <w:p w:rsidR="00750FE6" w:rsidRDefault="00BF246C">
            <w:pPr>
              <w:numPr>
                <w:ilvl w:val="0"/>
                <w:numId w:val="9"/>
              </w:num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EVP</w:t>
            </w:r>
          </w:p>
          <w:p w:rsidR="00750FE6" w:rsidRDefault="00BF246C">
            <w:pPr>
              <w:numPr>
                <w:ilvl w:val="0"/>
                <w:numId w:val="9"/>
              </w:num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President</w:t>
            </w:r>
          </w:p>
          <w:p w:rsidR="00750FE6" w:rsidRDefault="00BF246C">
            <w:pPr>
              <w:numPr>
                <w:ilvl w:val="0"/>
                <w:numId w:val="9"/>
              </w:num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Past President</w:t>
            </w:r>
          </w:p>
        </w:tc>
      </w:tr>
      <w:tr w:rsidR="00750FE6">
        <w:trPr>
          <w:trHeight w:val="593"/>
        </w:trPr>
        <w:tc>
          <w:tcPr>
            <w:tcW w:w="3240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Finance &amp; Association Management</w:t>
            </w:r>
          </w:p>
        </w:tc>
        <w:tc>
          <w:tcPr>
            <w:tcW w:w="3720" w:type="dxa"/>
            <w:vAlign w:val="center"/>
          </w:tcPr>
          <w:p w:rsidR="00750FE6" w:rsidRDefault="00BF246C">
            <w:pPr>
              <w:spacing w:line="276" w:lineRule="auto"/>
              <w:ind w:left="360" w:hanging="360"/>
              <w:rPr>
                <w:color w:val="222222"/>
              </w:rPr>
            </w:pPr>
            <w:r>
              <w:rPr>
                <w:color w:val="222222"/>
              </w:rPr>
              <w:t>None</w:t>
            </w:r>
          </w:p>
        </w:tc>
        <w:tc>
          <w:tcPr>
            <w:tcW w:w="2265" w:type="dxa"/>
            <w:vAlign w:val="center"/>
          </w:tcPr>
          <w:p w:rsidR="00750FE6" w:rsidRDefault="00750FE6">
            <w:pPr>
              <w:spacing w:line="276" w:lineRule="auto"/>
              <w:rPr>
                <w:color w:val="222222"/>
              </w:rPr>
            </w:pPr>
          </w:p>
        </w:tc>
      </w:tr>
      <w:tr w:rsidR="00750FE6">
        <w:trPr>
          <w:trHeight w:val="432"/>
        </w:trPr>
        <w:tc>
          <w:tcPr>
            <w:tcW w:w="3240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Communications, Marketing and Digital Media</w:t>
            </w:r>
          </w:p>
        </w:tc>
        <w:tc>
          <w:tcPr>
            <w:tcW w:w="3720" w:type="dxa"/>
            <w:vAlign w:val="center"/>
          </w:tcPr>
          <w:p w:rsidR="00750FE6" w:rsidRDefault="00BF24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Social Media</w:t>
            </w:r>
          </w:p>
          <w:p w:rsidR="00750FE6" w:rsidRDefault="00BF24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Publications</w:t>
            </w:r>
          </w:p>
          <w:p w:rsidR="00750FE6" w:rsidRDefault="00BF246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Website</w:t>
            </w:r>
          </w:p>
        </w:tc>
        <w:tc>
          <w:tcPr>
            <w:tcW w:w="2265" w:type="dxa"/>
            <w:vAlign w:val="center"/>
          </w:tcPr>
          <w:p w:rsidR="00750FE6" w:rsidRDefault="00750FE6">
            <w:pPr>
              <w:spacing w:line="276" w:lineRule="auto"/>
              <w:rPr>
                <w:color w:val="222222"/>
              </w:rPr>
            </w:pPr>
          </w:p>
        </w:tc>
      </w:tr>
      <w:tr w:rsidR="00750FE6">
        <w:trPr>
          <w:trHeight w:val="432"/>
        </w:trPr>
        <w:tc>
          <w:tcPr>
            <w:tcW w:w="3240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Data Analytics &amp; Brand Management</w:t>
            </w:r>
          </w:p>
        </w:tc>
        <w:tc>
          <w:tcPr>
            <w:tcW w:w="3720" w:type="dxa"/>
            <w:vAlign w:val="center"/>
          </w:tcPr>
          <w:p w:rsidR="00750FE6" w:rsidRDefault="00BF24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Thought Leadership</w:t>
            </w:r>
          </w:p>
          <w:p w:rsidR="00750FE6" w:rsidRDefault="00BF24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Director, Analytics </w:t>
            </w:r>
          </w:p>
        </w:tc>
        <w:tc>
          <w:tcPr>
            <w:tcW w:w="2265" w:type="dxa"/>
            <w:vAlign w:val="center"/>
          </w:tcPr>
          <w:p w:rsidR="00750FE6" w:rsidRDefault="00750FE6">
            <w:pPr>
              <w:spacing w:line="276" w:lineRule="auto"/>
              <w:rPr>
                <w:color w:val="222222"/>
              </w:rPr>
            </w:pPr>
          </w:p>
        </w:tc>
      </w:tr>
      <w:tr w:rsidR="00750FE6">
        <w:trPr>
          <w:trHeight w:val="432"/>
        </w:trPr>
        <w:tc>
          <w:tcPr>
            <w:tcW w:w="3240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Member Experience</w:t>
            </w:r>
          </w:p>
        </w:tc>
        <w:tc>
          <w:tcPr>
            <w:tcW w:w="3720" w:type="dxa"/>
            <w:vAlign w:val="center"/>
          </w:tcPr>
          <w:p w:rsidR="00750FE6" w:rsidRDefault="00BF24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Member Engagement</w:t>
            </w:r>
          </w:p>
          <w:p w:rsidR="00750FE6" w:rsidRDefault="00BF24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lastRenderedPageBreak/>
              <w:t>Director, Students and New Communicators</w:t>
            </w:r>
          </w:p>
          <w:p w:rsidR="00750FE6" w:rsidRDefault="00750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360"/>
              <w:rPr>
                <w:color w:val="222222"/>
              </w:rPr>
            </w:pPr>
          </w:p>
        </w:tc>
        <w:tc>
          <w:tcPr>
            <w:tcW w:w="2265" w:type="dxa"/>
            <w:vAlign w:val="center"/>
          </w:tcPr>
          <w:p w:rsidR="00750FE6" w:rsidRDefault="00750FE6">
            <w:pPr>
              <w:spacing w:line="276" w:lineRule="auto"/>
              <w:rPr>
                <w:color w:val="222222"/>
              </w:rPr>
            </w:pPr>
          </w:p>
        </w:tc>
      </w:tr>
      <w:tr w:rsidR="00750FE6">
        <w:trPr>
          <w:trHeight w:val="432"/>
        </w:trPr>
        <w:tc>
          <w:tcPr>
            <w:tcW w:w="3240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Inclusion, Diversity, Equity &amp; Accessibility</w:t>
            </w:r>
          </w:p>
        </w:tc>
        <w:tc>
          <w:tcPr>
            <w:tcW w:w="3720" w:type="dxa"/>
            <w:vAlign w:val="center"/>
          </w:tcPr>
          <w:p w:rsidR="00750FE6" w:rsidRDefault="00BF24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Director, IDEA </w:t>
            </w:r>
            <w:r>
              <w:rPr>
                <w:color w:val="222222"/>
              </w:rPr>
              <w:t>I</w:t>
            </w:r>
            <w:r>
              <w:rPr>
                <w:color w:val="222222"/>
              </w:rPr>
              <w:t>nitiatives</w:t>
            </w:r>
          </w:p>
          <w:p w:rsidR="00750FE6" w:rsidRDefault="00BF24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IDEA Committee members</w:t>
            </w:r>
          </w:p>
        </w:tc>
        <w:tc>
          <w:tcPr>
            <w:tcW w:w="2265" w:type="dxa"/>
            <w:vAlign w:val="center"/>
          </w:tcPr>
          <w:p w:rsidR="00750FE6" w:rsidRDefault="00750FE6">
            <w:pPr>
              <w:spacing w:line="276" w:lineRule="auto"/>
              <w:rPr>
                <w:color w:val="222222"/>
              </w:rPr>
            </w:pPr>
          </w:p>
        </w:tc>
      </w:tr>
      <w:tr w:rsidR="00750FE6">
        <w:trPr>
          <w:trHeight w:val="432"/>
        </w:trPr>
        <w:tc>
          <w:tcPr>
            <w:tcW w:w="3240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OVATION Awards</w:t>
            </w:r>
          </w:p>
        </w:tc>
        <w:tc>
          <w:tcPr>
            <w:tcW w:w="3720" w:type="dxa"/>
            <w:vAlign w:val="center"/>
          </w:tcPr>
          <w:p w:rsidR="00750FE6" w:rsidRDefault="00BF24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Director, Awards </w:t>
            </w:r>
          </w:p>
          <w:p w:rsidR="00750FE6" w:rsidRDefault="00BF24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Marketing &amp; Communications</w:t>
            </w:r>
          </w:p>
          <w:p w:rsidR="00750FE6" w:rsidRDefault="00BF246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Director, </w:t>
            </w:r>
            <w:r>
              <w:rPr>
                <w:color w:val="222222"/>
              </w:rPr>
              <w:t>Events</w:t>
            </w:r>
          </w:p>
        </w:tc>
        <w:tc>
          <w:tcPr>
            <w:tcW w:w="2265" w:type="dxa"/>
            <w:vAlign w:val="center"/>
          </w:tcPr>
          <w:p w:rsidR="00750FE6" w:rsidRDefault="00750FE6">
            <w:pPr>
              <w:spacing w:line="276" w:lineRule="auto"/>
              <w:rPr>
                <w:color w:val="222222"/>
              </w:rPr>
            </w:pPr>
          </w:p>
        </w:tc>
      </w:tr>
      <w:tr w:rsidR="00750FE6">
        <w:trPr>
          <w:trHeight w:val="432"/>
        </w:trPr>
        <w:tc>
          <w:tcPr>
            <w:tcW w:w="3240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Professional Development &amp; Networking</w:t>
            </w:r>
          </w:p>
        </w:tc>
        <w:tc>
          <w:tcPr>
            <w:tcW w:w="3720" w:type="dxa"/>
            <w:vAlign w:val="center"/>
          </w:tcPr>
          <w:p w:rsidR="00750FE6" w:rsidRDefault="00BF24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Professional Development</w:t>
            </w:r>
          </w:p>
          <w:p w:rsidR="00750FE6" w:rsidRDefault="00BF24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Networking</w:t>
            </w:r>
          </w:p>
        </w:tc>
        <w:tc>
          <w:tcPr>
            <w:tcW w:w="2265" w:type="dxa"/>
            <w:vAlign w:val="center"/>
          </w:tcPr>
          <w:p w:rsidR="00750FE6" w:rsidRDefault="00750FE6">
            <w:pPr>
              <w:spacing w:line="276" w:lineRule="auto"/>
              <w:rPr>
                <w:color w:val="222222"/>
              </w:rPr>
            </w:pPr>
          </w:p>
        </w:tc>
      </w:tr>
      <w:tr w:rsidR="00750FE6">
        <w:trPr>
          <w:trHeight w:val="578"/>
        </w:trPr>
        <w:tc>
          <w:tcPr>
            <w:tcW w:w="3240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Vice President, Programs </w:t>
            </w:r>
          </w:p>
        </w:tc>
        <w:tc>
          <w:tcPr>
            <w:tcW w:w="3720" w:type="dxa"/>
            <w:vAlign w:val="center"/>
          </w:tcPr>
          <w:p w:rsidR="00750FE6" w:rsidRDefault="00BF24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OVATION Judging</w:t>
            </w:r>
          </w:p>
          <w:p w:rsidR="00750FE6" w:rsidRDefault="00BF24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Communicator of the Year</w:t>
            </w:r>
          </w:p>
          <w:p w:rsidR="00750FE6" w:rsidRDefault="00BF24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Student of the Year</w:t>
            </w:r>
          </w:p>
        </w:tc>
        <w:tc>
          <w:tcPr>
            <w:tcW w:w="2265" w:type="dxa"/>
            <w:vAlign w:val="center"/>
          </w:tcPr>
          <w:p w:rsidR="00750FE6" w:rsidRDefault="00750FE6">
            <w:pPr>
              <w:spacing w:line="276" w:lineRule="auto"/>
              <w:rPr>
                <w:color w:val="222222"/>
              </w:rPr>
            </w:pPr>
          </w:p>
        </w:tc>
      </w:tr>
      <w:tr w:rsidR="00750FE6">
        <w:trPr>
          <w:trHeight w:val="432"/>
        </w:trPr>
        <w:tc>
          <w:tcPr>
            <w:tcW w:w="3240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Special Interest Groups (SIGs)</w:t>
            </w:r>
          </w:p>
        </w:tc>
        <w:tc>
          <w:tcPr>
            <w:tcW w:w="3720" w:type="dxa"/>
            <w:vAlign w:val="center"/>
          </w:tcPr>
          <w:p w:rsidR="00750FE6" w:rsidRDefault="00BF24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Chair, Professional Independent Communicators (PIC)</w:t>
            </w:r>
          </w:p>
          <w:p w:rsidR="00750FE6" w:rsidRDefault="00BF24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Student Communicators Circle</w:t>
            </w:r>
          </w:p>
          <w:p w:rsidR="00750FE6" w:rsidRDefault="00BF246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Senior Communicators Circle</w:t>
            </w:r>
          </w:p>
        </w:tc>
        <w:tc>
          <w:tcPr>
            <w:tcW w:w="2265" w:type="dxa"/>
            <w:vAlign w:val="center"/>
          </w:tcPr>
          <w:p w:rsidR="00750FE6" w:rsidRDefault="00750FE6">
            <w:pPr>
              <w:spacing w:line="276" w:lineRule="auto"/>
              <w:rPr>
                <w:color w:val="222222"/>
              </w:rPr>
            </w:pPr>
          </w:p>
        </w:tc>
      </w:tr>
      <w:tr w:rsidR="00750FE6">
        <w:trPr>
          <w:trHeight w:val="432"/>
        </w:trPr>
        <w:tc>
          <w:tcPr>
            <w:tcW w:w="3240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Strategic Partnerships and Sponsorships</w:t>
            </w:r>
          </w:p>
        </w:tc>
        <w:tc>
          <w:tcPr>
            <w:tcW w:w="3720" w:type="dxa"/>
            <w:vAlign w:val="center"/>
          </w:tcPr>
          <w:p w:rsidR="00750FE6" w:rsidRDefault="00BF24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Partnerships</w:t>
            </w:r>
          </w:p>
          <w:p w:rsidR="00750FE6" w:rsidRDefault="00BF24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Advertising and CareerLine</w:t>
            </w:r>
          </w:p>
          <w:p w:rsidR="00750FE6" w:rsidRDefault="00BF246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External Marketing</w:t>
            </w:r>
          </w:p>
        </w:tc>
        <w:tc>
          <w:tcPr>
            <w:tcW w:w="2265" w:type="dxa"/>
            <w:vAlign w:val="center"/>
          </w:tcPr>
          <w:p w:rsidR="00750FE6" w:rsidRDefault="00750FE6">
            <w:pPr>
              <w:spacing w:line="276" w:lineRule="auto"/>
              <w:rPr>
                <w:color w:val="222222"/>
              </w:rPr>
            </w:pPr>
          </w:p>
        </w:tc>
      </w:tr>
      <w:tr w:rsidR="00750FE6">
        <w:trPr>
          <w:trHeight w:val="432"/>
        </w:trPr>
        <w:tc>
          <w:tcPr>
            <w:tcW w:w="3240" w:type="dxa"/>
            <w:vAlign w:val="center"/>
          </w:tcPr>
          <w:p w:rsidR="00750FE6" w:rsidRDefault="00BF246C">
            <w:pP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Vice President, Volunteer Services</w:t>
            </w:r>
          </w:p>
        </w:tc>
        <w:tc>
          <w:tcPr>
            <w:tcW w:w="3720" w:type="dxa"/>
            <w:vAlign w:val="center"/>
          </w:tcPr>
          <w:p w:rsidR="00750FE6" w:rsidRDefault="00BF24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Mentorship Program and Awards</w:t>
            </w:r>
          </w:p>
          <w:p w:rsidR="00750FE6" w:rsidRDefault="00BF246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</w:rPr>
            </w:pPr>
            <w:r>
              <w:rPr>
                <w:color w:val="222222"/>
              </w:rPr>
              <w:t>Director, Volunteer Recognition and Awards</w:t>
            </w:r>
          </w:p>
        </w:tc>
        <w:tc>
          <w:tcPr>
            <w:tcW w:w="2265" w:type="dxa"/>
            <w:vAlign w:val="center"/>
          </w:tcPr>
          <w:p w:rsidR="00750FE6" w:rsidRDefault="00750FE6">
            <w:pPr>
              <w:spacing w:line="276" w:lineRule="auto"/>
              <w:rPr>
                <w:color w:val="222222"/>
              </w:rPr>
            </w:pPr>
          </w:p>
          <w:p w:rsidR="00750FE6" w:rsidRDefault="00750FE6">
            <w:pPr>
              <w:spacing w:line="276" w:lineRule="auto"/>
              <w:rPr>
                <w:color w:val="222222"/>
              </w:rPr>
            </w:pPr>
          </w:p>
        </w:tc>
      </w:tr>
    </w:tbl>
    <w:p w:rsidR="00750FE6" w:rsidRDefault="00750FE6">
      <w:pPr>
        <w:spacing w:line="276" w:lineRule="auto"/>
        <w:rPr>
          <w:color w:val="222222"/>
        </w:rPr>
      </w:pP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spacing w:line="276" w:lineRule="auto"/>
        <w:rPr>
          <w:color w:val="222222"/>
        </w:rPr>
      </w:pPr>
      <w:r>
        <w:br w:type="page"/>
      </w:r>
    </w:p>
    <w:p w:rsidR="00750FE6" w:rsidRDefault="00BF246C">
      <w:pPr>
        <w:pStyle w:val="Heading1"/>
        <w:spacing w:line="276" w:lineRule="auto"/>
        <w:jc w:val="center"/>
        <w:rPr>
          <w:color w:val="222222"/>
        </w:rPr>
      </w:pPr>
      <w:bookmarkStart w:id="9" w:name="_heading=h.or9gl6x676nq" w:colFirst="0" w:colLast="0"/>
      <w:bookmarkEnd w:id="9"/>
      <w:r>
        <w:rPr>
          <w:color w:val="222222"/>
        </w:rPr>
        <w:lastRenderedPageBreak/>
        <w:t>202</w:t>
      </w:r>
      <w:r w:rsidR="002C3F59">
        <w:rPr>
          <w:color w:val="222222"/>
        </w:rPr>
        <w:t>4-2025</w:t>
      </w:r>
      <w:r>
        <w:rPr>
          <w:color w:val="222222"/>
        </w:rPr>
        <w:t xml:space="preserve"> IABC/Toronto Board Nomination Form</w:t>
      </w:r>
    </w:p>
    <w:p w:rsidR="00750FE6" w:rsidRDefault="00750FE6">
      <w:pPr>
        <w:spacing w:line="276" w:lineRule="auto"/>
        <w:jc w:val="center"/>
        <w:rPr>
          <w:color w:val="222222"/>
          <w:sz w:val="16"/>
          <w:szCs w:val="16"/>
        </w:rPr>
      </w:pPr>
    </w:p>
    <w:p w:rsidR="00750FE6" w:rsidRDefault="00BF24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222222"/>
        </w:rPr>
      </w:pPr>
      <w:r>
        <w:rPr>
          <w:color w:val="222222"/>
        </w:rPr>
        <w:t xml:space="preserve">Please email a completed form (in a PDF or Word format) by </w:t>
      </w:r>
      <w:r>
        <w:rPr>
          <w:b/>
          <w:color w:val="222222"/>
        </w:rPr>
        <w:t xml:space="preserve">Friday, </w:t>
      </w:r>
      <w:r>
        <w:rPr>
          <w:b/>
          <w:color w:val="222222"/>
        </w:rPr>
        <w:t>April 2</w:t>
      </w:r>
      <w:r w:rsidR="002C3F59">
        <w:rPr>
          <w:b/>
          <w:color w:val="222222"/>
        </w:rPr>
        <w:t>6</w:t>
      </w:r>
      <w:r>
        <w:rPr>
          <w:b/>
          <w:color w:val="222222"/>
        </w:rPr>
        <w:t>, 202</w:t>
      </w:r>
      <w:r w:rsidR="002C3F59">
        <w:rPr>
          <w:b/>
          <w:color w:val="222222"/>
        </w:rPr>
        <w:t>4</w:t>
      </w:r>
      <w:r>
        <w:rPr>
          <w:color w:val="222222"/>
        </w:rPr>
        <w:t xml:space="preserve">, with a copy of your current résumé, to </w:t>
      </w:r>
      <w:r w:rsidR="002C3F59">
        <w:rPr>
          <w:b/>
          <w:color w:val="222222"/>
        </w:rPr>
        <w:t>Chris Lee</w:t>
      </w:r>
      <w:r>
        <w:rPr>
          <w:b/>
          <w:color w:val="222222"/>
        </w:rPr>
        <w:t xml:space="preserve">, Executive Vice President, </w:t>
      </w:r>
      <w:hyperlink r:id="rId8">
        <w:r>
          <w:rPr>
            <w:b/>
            <w:color w:val="1155CC"/>
            <w:u w:val="single"/>
          </w:rPr>
          <w:t>toronto-execvp@iabc.to</w:t>
        </w:r>
      </w:hyperlink>
      <w:r>
        <w:rPr>
          <w:b/>
          <w:color w:val="222222"/>
          <w:u w:val="single"/>
        </w:rPr>
        <w:t xml:space="preserve">. or </w:t>
      </w:r>
      <w:hyperlink r:id="rId9">
        <w:r>
          <w:rPr>
            <w:b/>
            <w:color w:val="1155CC"/>
            <w:u w:val="single"/>
          </w:rPr>
          <w:t>toronto-info@iabc.to</w:t>
        </w:r>
      </w:hyperlink>
      <w:r>
        <w:rPr>
          <w:b/>
          <w:color w:val="222222"/>
          <w:u w:val="single"/>
        </w:rPr>
        <w:t xml:space="preserve"> 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pStyle w:val="Heading2"/>
        <w:spacing w:line="276" w:lineRule="auto"/>
        <w:rPr>
          <w:rFonts w:ascii="Arial" w:eastAsia="Arial" w:hAnsi="Arial" w:cs="Arial"/>
          <w:color w:val="222222"/>
        </w:rPr>
      </w:pPr>
      <w:bookmarkStart w:id="10" w:name="_heading=h.tdjjbzgi559p" w:colFirst="0" w:colLast="0"/>
      <w:bookmarkEnd w:id="10"/>
      <w:r>
        <w:rPr>
          <w:rFonts w:ascii="Arial" w:eastAsia="Arial" w:hAnsi="Arial" w:cs="Arial"/>
          <w:color w:val="222222"/>
        </w:rPr>
        <w:t>Guidelines:</w:t>
      </w:r>
    </w:p>
    <w:p w:rsidR="00750FE6" w:rsidRDefault="00BF246C">
      <w:pPr>
        <w:numPr>
          <w:ilvl w:val="0"/>
          <w:numId w:val="14"/>
        </w:numPr>
        <w:spacing w:line="276" w:lineRule="auto"/>
        <w:rPr>
          <w:color w:val="222222"/>
        </w:rPr>
      </w:pPr>
      <w:r>
        <w:rPr>
          <w:color w:val="222222"/>
        </w:rPr>
        <w:t xml:space="preserve">All candidates for positions on the IABC/Toronto board (including returning board members) must complete and submit a nomination form </w:t>
      </w:r>
    </w:p>
    <w:p w:rsidR="00750FE6" w:rsidRDefault="00BF246C">
      <w:pPr>
        <w:numPr>
          <w:ilvl w:val="0"/>
          <w:numId w:val="14"/>
        </w:numPr>
        <w:spacing w:line="276" w:lineRule="auto"/>
        <w:rPr>
          <w:color w:val="222222"/>
        </w:rPr>
      </w:pPr>
      <w:r>
        <w:rPr>
          <w:color w:val="222222"/>
        </w:rPr>
        <w:t>Candidates must have and maintain a regular current membership with IABC and IABC/Toronto</w:t>
      </w:r>
    </w:p>
    <w:p w:rsidR="00750FE6" w:rsidRDefault="00BF246C">
      <w:pPr>
        <w:numPr>
          <w:ilvl w:val="0"/>
          <w:numId w:val="14"/>
        </w:numPr>
        <w:spacing w:line="276" w:lineRule="auto"/>
        <w:rPr>
          <w:color w:val="222222"/>
        </w:rPr>
      </w:pPr>
      <w:r>
        <w:rPr>
          <w:color w:val="222222"/>
        </w:rPr>
        <w:t>Your nomination form must be en</w:t>
      </w:r>
      <w:r>
        <w:rPr>
          <w:color w:val="222222"/>
        </w:rPr>
        <w:t>dorsed by two IABC/Toronto members in good standing</w:t>
      </w:r>
    </w:p>
    <w:p w:rsidR="00750FE6" w:rsidRDefault="00750FE6">
      <w:pPr>
        <w:tabs>
          <w:tab w:val="right" w:pos="10080"/>
          <w:tab w:val="right" w:pos="11160"/>
        </w:tabs>
        <w:spacing w:line="276" w:lineRule="auto"/>
        <w:rPr>
          <w:color w:val="222222"/>
        </w:rPr>
      </w:pPr>
    </w:p>
    <w:p w:rsidR="00750FE6" w:rsidRDefault="00BF246C">
      <w:pPr>
        <w:tabs>
          <w:tab w:val="right" w:pos="10080"/>
          <w:tab w:val="right" w:pos="11160"/>
        </w:tabs>
        <w:spacing w:line="276" w:lineRule="auto"/>
        <w:rPr>
          <w:color w:val="222222"/>
        </w:rPr>
      </w:pPr>
      <w:r>
        <w:rPr>
          <w:color w:val="222222"/>
        </w:rPr>
        <w:t>Name:</w:t>
      </w:r>
      <w:r>
        <w:rPr>
          <w:color w:val="222222"/>
        </w:rPr>
        <w:tab/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tabs>
          <w:tab w:val="right" w:pos="10080"/>
        </w:tabs>
        <w:spacing w:line="276" w:lineRule="auto"/>
        <w:rPr>
          <w:color w:val="222222"/>
        </w:rPr>
      </w:pPr>
      <w:r>
        <w:rPr>
          <w:color w:val="222222"/>
        </w:rPr>
        <w:t xml:space="preserve">Title: </w:t>
      </w:r>
      <w:r>
        <w:rPr>
          <w:color w:val="222222"/>
        </w:rPr>
        <w:tab/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tabs>
          <w:tab w:val="right" w:pos="10080"/>
        </w:tabs>
        <w:spacing w:line="276" w:lineRule="auto"/>
        <w:rPr>
          <w:color w:val="222222"/>
        </w:rPr>
      </w:pPr>
      <w:r>
        <w:rPr>
          <w:color w:val="222222"/>
        </w:rPr>
        <w:t>Organization:</w:t>
      </w:r>
      <w:r>
        <w:rPr>
          <w:color w:val="222222"/>
        </w:rPr>
        <w:tab/>
      </w:r>
    </w:p>
    <w:p w:rsidR="00750FE6" w:rsidRDefault="00750FE6">
      <w:pPr>
        <w:tabs>
          <w:tab w:val="right" w:pos="10080"/>
        </w:tabs>
        <w:spacing w:line="276" w:lineRule="auto"/>
        <w:rPr>
          <w:color w:val="222222"/>
        </w:rPr>
      </w:pPr>
    </w:p>
    <w:p w:rsidR="00750FE6" w:rsidRDefault="00BF246C">
      <w:pPr>
        <w:tabs>
          <w:tab w:val="right" w:pos="10080"/>
        </w:tabs>
        <w:spacing w:line="276" w:lineRule="auto"/>
        <w:rPr>
          <w:color w:val="222222"/>
        </w:rPr>
      </w:pPr>
      <w:r>
        <w:rPr>
          <w:color w:val="222222"/>
        </w:rPr>
        <w:t>Address:</w:t>
      </w:r>
      <w:r>
        <w:rPr>
          <w:color w:val="222222"/>
        </w:rPr>
        <w:tab/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tabs>
          <w:tab w:val="right" w:pos="6480"/>
          <w:tab w:val="right" w:pos="10080"/>
        </w:tabs>
        <w:spacing w:line="276" w:lineRule="auto"/>
        <w:rPr>
          <w:color w:val="222222"/>
        </w:rPr>
      </w:pPr>
      <w:r>
        <w:rPr>
          <w:color w:val="222222"/>
        </w:rPr>
        <w:t>Phone Number:</w:t>
      </w:r>
      <w:r>
        <w:rPr>
          <w:color w:val="222222"/>
        </w:rPr>
        <w:tab/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tabs>
          <w:tab w:val="right" w:pos="10080"/>
        </w:tabs>
        <w:spacing w:line="276" w:lineRule="auto"/>
        <w:rPr>
          <w:color w:val="222222"/>
        </w:rPr>
      </w:pPr>
      <w:r>
        <w:rPr>
          <w:color w:val="222222"/>
        </w:rPr>
        <w:t>Email:</w:t>
      </w:r>
      <w:r>
        <w:rPr>
          <w:color w:val="222222"/>
        </w:rPr>
        <w:tab/>
      </w:r>
    </w:p>
    <w:p w:rsidR="00750FE6" w:rsidRDefault="00750FE6">
      <w:pPr>
        <w:tabs>
          <w:tab w:val="right" w:pos="10080"/>
        </w:tabs>
        <w:spacing w:line="276" w:lineRule="auto"/>
        <w:rPr>
          <w:color w:val="222222"/>
        </w:rPr>
      </w:pPr>
    </w:p>
    <w:p w:rsidR="00750FE6" w:rsidRDefault="00BF246C">
      <w:pPr>
        <w:tabs>
          <w:tab w:val="right" w:pos="10080"/>
        </w:tabs>
        <w:spacing w:line="276" w:lineRule="auto"/>
        <w:rPr>
          <w:color w:val="222222"/>
        </w:rPr>
      </w:pPr>
      <w:r>
        <w:rPr>
          <w:color w:val="222222"/>
        </w:rPr>
        <w:t>Nominated by:</w:t>
      </w:r>
      <w:r>
        <w:rPr>
          <w:color w:val="222222"/>
        </w:rPr>
        <w:tab/>
      </w:r>
    </w:p>
    <w:p w:rsidR="00750FE6" w:rsidRDefault="00750FE6">
      <w:pPr>
        <w:tabs>
          <w:tab w:val="right" w:pos="10080"/>
        </w:tabs>
        <w:spacing w:line="276" w:lineRule="auto"/>
        <w:rPr>
          <w:color w:val="222222"/>
        </w:rPr>
      </w:pPr>
    </w:p>
    <w:p w:rsidR="00750FE6" w:rsidRDefault="00BF246C">
      <w:pPr>
        <w:tabs>
          <w:tab w:val="right" w:pos="10080"/>
        </w:tabs>
        <w:spacing w:line="276" w:lineRule="auto"/>
        <w:rPr>
          <w:color w:val="222222"/>
        </w:rPr>
      </w:pPr>
      <w:r>
        <w:rPr>
          <w:color w:val="222222"/>
        </w:rPr>
        <w:t>Seconded by:</w:t>
      </w:r>
      <w:r>
        <w:rPr>
          <w:color w:val="222222"/>
        </w:rPr>
        <w:tab/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tabs>
          <w:tab w:val="right" w:pos="8640"/>
        </w:tabs>
        <w:spacing w:line="276" w:lineRule="auto"/>
        <w:rPr>
          <w:color w:val="222222"/>
        </w:rPr>
      </w:pPr>
      <w:r>
        <w:rPr>
          <w:color w:val="222222"/>
        </w:rPr>
        <w:t xml:space="preserve">I support </w:t>
      </w:r>
      <w:r>
        <w:rPr>
          <w:i/>
          <w:color w:val="222222"/>
        </w:rPr>
        <w:t>[insert candidate’s name]</w:t>
      </w:r>
      <w:r>
        <w:rPr>
          <w:color w:val="222222"/>
        </w:rPr>
        <w:tab/>
      </w:r>
      <w:r>
        <w:rPr>
          <w:color w:val="222222"/>
        </w:rPr>
        <w:t xml:space="preserve"> _____________________________________’s nomination and potential participation on the IABC/Toronto Board for the period of July 1, 202</w:t>
      </w:r>
      <w:r w:rsidR="002C3F59">
        <w:rPr>
          <w:color w:val="222222"/>
        </w:rPr>
        <w:t>4 to June 30, 2025</w:t>
      </w:r>
      <w:bookmarkStart w:id="11" w:name="_GoBack"/>
      <w:bookmarkEnd w:id="11"/>
      <w:r>
        <w:rPr>
          <w:color w:val="222222"/>
        </w:rPr>
        <w:t xml:space="preserve">. </w:t>
      </w:r>
      <w:r>
        <w:rPr>
          <w:color w:val="222222"/>
        </w:rPr>
        <w:br/>
        <w:t>I understand that this role should enhance this member’s professional growth and we have discussed h</w:t>
      </w:r>
      <w:r>
        <w:rPr>
          <w:color w:val="222222"/>
        </w:rPr>
        <w:t>ow this commitment will be balanced with work requirements.</w:t>
      </w:r>
    </w:p>
    <w:p w:rsidR="00750FE6" w:rsidRDefault="00750FE6">
      <w:pPr>
        <w:tabs>
          <w:tab w:val="right" w:pos="10080"/>
        </w:tabs>
        <w:spacing w:line="276" w:lineRule="auto"/>
        <w:rPr>
          <w:color w:val="222222"/>
        </w:rPr>
      </w:pPr>
    </w:p>
    <w:p w:rsidR="00750FE6" w:rsidRDefault="00750FE6">
      <w:pPr>
        <w:tabs>
          <w:tab w:val="right" w:pos="10080"/>
        </w:tabs>
        <w:spacing w:line="276" w:lineRule="auto"/>
        <w:rPr>
          <w:color w:val="222222"/>
        </w:rPr>
      </w:pPr>
    </w:p>
    <w:p w:rsidR="00750FE6" w:rsidRDefault="00BF246C">
      <w:pPr>
        <w:tabs>
          <w:tab w:val="right" w:pos="10080"/>
        </w:tabs>
        <w:spacing w:line="276" w:lineRule="auto"/>
        <w:rPr>
          <w:color w:val="222222"/>
        </w:rPr>
      </w:pPr>
      <w:r>
        <w:rPr>
          <w:color w:val="222222"/>
        </w:rPr>
        <w:tab/>
      </w:r>
    </w:p>
    <w:p w:rsidR="00750FE6" w:rsidRDefault="00BF246C">
      <w:pPr>
        <w:spacing w:line="276" w:lineRule="auto"/>
        <w:rPr>
          <w:b/>
          <w:color w:val="222222"/>
        </w:rPr>
      </w:pPr>
      <w:r>
        <w:br w:type="page"/>
      </w:r>
    </w:p>
    <w:p w:rsidR="00750FE6" w:rsidRDefault="00BF246C">
      <w:pPr>
        <w:pStyle w:val="Heading2"/>
        <w:spacing w:line="276" w:lineRule="auto"/>
        <w:rPr>
          <w:rFonts w:ascii="Arial" w:eastAsia="Arial" w:hAnsi="Arial" w:cs="Arial"/>
          <w:color w:val="222222"/>
        </w:rPr>
      </w:pPr>
      <w:bookmarkStart w:id="12" w:name="_heading=h.6zaflp631c51" w:colFirst="0" w:colLast="0"/>
      <w:bookmarkEnd w:id="12"/>
      <w:r>
        <w:rPr>
          <w:rFonts w:ascii="Arial" w:eastAsia="Arial" w:hAnsi="Arial" w:cs="Arial"/>
          <w:color w:val="222222"/>
        </w:rPr>
        <w:lastRenderedPageBreak/>
        <w:t>Please answer the following questions:</w:t>
      </w:r>
    </w:p>
    <w:p w:rsidR="00750FE6" w:rsidRDefault="00BF246C">
      <w:pPr>
        <w:numPr>
          <w:ilvl w:val="0"/>
          <w:numId w:val="13"/>
        </w:numPr>
        <w:spacing w:line="276" w:lineRule="auto"/>
        <w:rPr>
          <w:color w:val="222222"/>
        </w:rPr>
      </w:pPr>
      <w:r>
        <w:rPr>
          <w:color w:val="222222"/>
        </w:rPr>
        <w:t>I am interested in serving in the following portfolios/roles (please rank 1</w:t>
      </w:r>
      <w:r>
        <w:rPr>
          <w:color w:val="222222"/>
          <w:vertAlign w:val="superscript"/>
        </w:rPr>
        <w:t>st</w:t>
      </w:r>
      <w:r>
        <w:rPr>
          <w:color w:val="222222"/>
        </w:rPr>
        <w:t>, 2</w:t>
      </w:r>
      <w:r>
        <w:rPr>
          <w:color w:val="222222"/>
          <w:vertAlign w:val="superscript"/>
        </w:rPr>
        <w:t>nd</w:t>
      </w:r>
      <w:r>
        <w:rPr>
          <w:color w:val="222222"/>
        </w:rPr>
        <w:t>, 3</w:t>
      </w:r>
      <w:r>
        <w:rPr>
          <w:color w:val="222222"/>
          <w:vertAlign w:val="superscript"/>
        </w:rPr>
        <w:t>rd</w:t>
      </w:r>
      <w:r>
        <w:rPr>
          <w:color w:val="222222"/>
        </w:rPr>
        <w:t xml:space="preserve"> choice)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spacing w:line="276" w:lineRule="auto"/>
        <w:ind w:left="360"/>
        <w:rPr>
          <w:color w:val="222222"/>
        </w:rPr>
      </w:pPr>
      <w:r>
        <w:rPr>
          <w:color w:val="222222"/>
        </w:rPr>
        <w:t>#1:</w:t>
      </w:r>
    </w:p>
    <w:p w:rsidR="00750FE6" w:rsidRDefault="00BF246C">
      <w:pPr>
        <w:spacing w:line="276" w:lineRule="auto"/>
        <w:ind w:left="360"/>
        <w:rPr>
          <w:color w:val="222222"/>
        </w:rPr>
      </w:pPr>
      <w:r>
        <w:rPr>
          <w:color w:val="222222"/>
        </w:rPr>
        <w:t>#2:</w:t>
      </w:r>
    </w:p>
    <w:p w:rsidR="00750FE6" w:rsidRDefault="00BF246C">
      <w:pPr>
        <w:spacing w:line="276" w:lineRule="auto"/>
        <w:ind w:left="360"/>
        <w:rPr>
          <w:color w:val="222222"/>
        </w:rPr>
      </w:pPr>
      <w:r>
        <w:rPr>
          <w:color w:val="222222"/>
        </w:rPr>
        <w:t>#3: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numPr>
          <w:ilvl w:val="0"/>
          <w:numId w:val="13"/>
        </w:numPr>
        <w:spacing w:line="276" w:lineRule="auto"/>
        <w:rPr>
          <w:color w:val="222222"/>
        </w:rPr>
      </w:pPr>
      <w:r>
        <w:rPr>
          <w:color w:val="222222"/>
        </w:rPr>
        <w:t>Why do you want to serve on the IABC/Toro</w:t>
      </w:r>
      <w:r>
        <w:rPr>
          <w:color w:val="222222"/>
        </w:rPr>
        <w:t>nto Board, and what do you hope to get out of this experience?</w:t>
      </w: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BF246C">
      <w:pPr>
        <w:numPr>
          <w:ilvl w:val="0"/>
          <w:numId w:val="13"/>
        </w:numPr>
        <w:spacing w:line="276" w:lineRule="auto"/>
        <w:rPr>
          <w:color w:val="222222"/>
        </w:rPr>
      </w:pPr>
      <w:r>
        <w:rPr>
          <w:color w:val="222222"/>
        </w:rPr>
        <w:t>What are your top three competencies and the skills and how will that experience benefit IABC/Toronto?</w:t>
      </w: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BF246C">
      <w:pPr>
        <w:numPr>
          <w:ilvl w:val="0"/>
          <w:numId w:val="13"/>
        </w:numPr>
        <w:spacing w:line="276" w:lineRule="auto"/>
        <w:rPr>
          <w:color w:val="222222"/>
        </w:rPr>
      </w:pPr>
      <w:r>
        <w:rPr>
          <w:color w:val="222222"/>
        </w:rPr>
        <w:t>Describe your previous volunteer roles with IABC or other organizations (if any).</w:t>
      </w: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BF246C">
      <w:pPr>
        <w:numPr>
          <w:ilvl w:val="0"/>
          <w:numId w:val="13"/>
        </w:numPr>
        <w:spacing w:line="276" w:lineRule="auto"/>
        <w:rPr>
          <w:color w:val="222222"/>
        </w:rPr>
      </w:pPr>
      <w:r>
        <w:rPr>
          <w:color w:val="222222"/>
        </w:rPr>
        <w:t>What do you think are the main challenges facing the communications industry or the most interesting trend in the communications industry today that might affect our members?</w:t>
      </w: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BF246C">
      <w:pPr>
        <w:numPr>
          <w:ilvl w:val="0"/>
          <w:numId w:val="13"/>
        </w:numPr>
        <w:spacing w:line="276" w:lineRule="auto"/>
        <w:rPr>
          <w:color w:val="222222"/>
        </w:rPr>
      </w:pPr>
      <w:r>
        <w:rPr>
          <w:color w:val="222222"/>
        </w:rPr>
        <w:t xml:space="preserve">How long have you been a member of IABC and what is your perceived value </w:t>
      </w:r>
      <w:r>
        <w:rPr>
          <w:color w:val="222222"/>
        </w:rPr>
        <w:t>of membership? What do you think are the organization’s key strengths, and some of the challenges facing it?</w:t>
      </w: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BF246C">
      <w:pPr>
        <w:tabs>
          <w:tab w:val="left" w:pos="360"/>
        </w:tabs>
        <w:spacing w:line="276" w:lineRule="auto"/>
        <w:ind w:left="360" w:hanging="360"/>
        <w:rPr>
          <w:color w:val="222222"/>
        </w:rPr>
      </w:pPr>
      <w:r>
        <w:rPr>
          <w:color w:val="222222"/>
        </w:rPr>
        <w:t>7.</w:t>
      </w:r>
      <w:r>
        <w:rPr>
          <w:color w:val="222222"/>
        </w:rPr>
        <w:tab/>
        <w:t>Tell us a bit about yourself. What’s your work style, what gets you “fired up” and motivated?</w:t>
      </w: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750FE6">
      <w:pPr>
        <w:spacing w:line="276" w:lineRule="auto"/>
        <w:ind w:left="360"/>
        <w:rPr>
          <w:color w:val="222222"/>
        </w:rPr>
      </w:pPr>
    </w:p>
    <w:p w:rsidR="00750FE6" w:rsidRDefault="00BF246C">
      <w:pPr>
        <w:tabs>
          <w:tab w:val="left" w:pos="360"/>
        </w:tabs>
        <w:spacing w:line="276" w:lineRule="auto"/>
        <w:ind w:left="360" w:hanging="360"/>
        <w:rPr>
          <w:color w:val="222222"/>
        </w:rPr>
      </w:pPr>
      <w:r>
        <w:rPr>
          <w:color w:val="222222"/>
        </w:rPr>
        <w:t>8.</w:t>
      </w:r>
      <w:r>
        <w:rPr>
          <w:color w:val="222222"/>
        </w:rPr>
        <w:tab/>
        <w:t xml:space="preserve">If you’re not selected to serve on the </w:t>
      </w:r>
      <w:r>
        <w:rPr>
          <w:color w:val="222222"/>
        </w:rPr>
        <w:t>IABC/Toronto board, would you like to be considered for a Management Committee position?</w:t>
      </w:r>
    </w:p>
    <w:p w:rsidR="00750FE6" w:rsidRDefault="00BF246C">
      <w:pPr>
        <w:tabs>
          <w:tab w:val="left" w:pos="2160"/>
        </w:tabs>
        <w:spacing w:line="276" w:lineRule="auto"/>
        <w:ind w:left="360"/>
        <w:rPr>
          <w:color w:val="222222"/>
        </w:rPr>
      </w:pPr>
      <w:r>
        <w:rPr>
          <w:color w:val="222222"/>
        </w:rPr>
        <w:t>___ Yes</w:t>
      </w:r>
      <w:r>
        <w:rPr>
          <w:color w:val="222222"/>
        </w:rPr>
        <w:tab/>
        <w:t>___ No</w:t>
      </w:r>
    </w:p>
    <w:p w:rsidR="00750FE6" w:rsidRDefault="00750FE6">
      <w:pPr>
        <w:tabs>
          <w:tab w:val="left" w:pos="2160"/>
        </w:tabs>
        <w:spacing w:line="276" w:lineRule="auto"/>
        <w:ind w:left="360"/>
        <w:rPr>
          <w:color w:val="222222"/>
        </w:rPr>
      </w:pPr>
    </w:p>
    <w:p w:rsidR="00750FE6" w:rsidRDefault="00BF246C">
      <w:pPr>
        <w:pStyle w:val="Heading2"/>
        <w:spacing w:line="276" w:lineRule="auto"/>
        <w:jc w:val="center"/>
        <w:rPr>
          <w:rFonts w:ascii="Arial" w:eastAsia="Arial" w:hAnsi="Arial" w:cs="Arial"/>
          <w:color w:val="222222"/>
        </w:rPr>
      </w:pPr>
      <w:bookmarkStart w:id="13" w:name="_heading=h.buuikvrrrwlr" w:colFirst="0" w:colLast="0"/>
      <w:bookmarkEnd w:id="13"/>
      <w:r>
        <w:rPr>
          <w:rFonts w:ascii="Arial" w:eastAsia="Arial" w:hAnsi="Arial" w:cs="Arial"/>
          <w:color w:val="222222"/>
        </w:rPr>
        <w:lastRenderedPageBreak/>
        <w:t>Appendix I: Portfolio mandates and role descriptions</w:t>
      </w:r>
    </w:p>
    <w:p w:rsidR="00750FE6" w:rsidRDefault="00750FE6">
      <w:pPr>
        <w:pStyle w:val="Heading2"/>
        <w:spacing w:line="276" w:lineRule="auto"/>
        <w:rPr>
          <w:rFonts w:ascii="Arial" w:eastAsia="Arial" w:hAnsi="Arial" w:cs="Arial"/>
          <w:color w:val="222222"/>
        </w:rPr>
      </w:pPr>
      <w:bookmarkStart w:id="14" w:name="_heading=h.a343s86lsxqn" w:colFirst="0" w:colLast="0"/>
      <w:bookmarkEnd w:id="14"/>
    </w:p>
    <w:p w:rsidR="00750FE6" w:rsidRDefault="00BF246C">
      <w:pPr>
        <w:spacing w:line="276" w:lineRule="auto"/>
        <w:rPr>
          <w:color w:val="222222"/>
        </w:rPr>
      </w:pPr>
      <w:r>
        <w:rPr>
          <w:color w:val="222222"/>
        </w:rPr>
        <w:t>The below is a brief description of each role. It’s meant to provide direction on each portfolio’s mandate. Full board accountabilities will be discussed during the board orientation session in the summer.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15" w:name="_heading=h.fmkn488hpza" w:colFirst="0" w:colLast="0"/>
      <w:bookmarkEnd w:id="15"/>
      <w:r>
        <w:rPr>
          <w:rFonts w:ascii="Arial" w:eastAsia="Arial" w:hAnsi="Arial" w:cs="Arial"/>
          <w:color w:val="222222"/>
        </w:rPr>
        <w:t>President</w:t>
      </w:r>
    </w:p>
    <w:p w:rsidR="00750FE6" w:rsidRDefault="00BF24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Develop a strategy and plan for the board year</w:t>
      </w:r>
    </w:p>
    <w:p w:rsidR="00750FE6" w:rsidRDefault="00BF24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Provide overall leadership for the board and chair monthly board meetings</w:t>
      </w:r>
    </w:p>
    <w:p w:rsidR="00750FE6" w:rsidRDefault="00BF24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Oversee the activities of the board to ensure the accomplishment of the chapter's goals and objectives</w:t>
      </w:r>
    </w:p>
    <w:p w:rsidR="00750FE6" w:rsidRDefault="00BF24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Represent the chapter in profess</w:t>
      </w:r>
      <w:r>
        <w:rPr>
          <w:color w:val="222222"/>
        </w:rPr>
        <w:t>ional, educational, community and public roles</w:t>
      </w:r>
    </w:p>
    <w:p w:rsidR="00750FE6" w:rsidRDefault="00BF24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Monitor the use, accounting and responsible handling of chapter funds and resources </w:t>
      </w:r>
    </w:p>
    <w:p w:rsidR="00750FE6" w:rsidRDefault="00BF24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Function as an authorized signing officer</w:t>
      </w:r>
    </w:p>
    <w:p w:rsidR="00750FE6" w:rsidRDefault="00BF24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Work directly with the EVP in their role as the successor </w:t>
      </w:r>
    </w:p>
    <w:p w:rsidR="00750FE6" w:rsidRDefault="00BF24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Succeed automatically t</w:t>
      </w:r>
      <w:r>
        <w:rPr>
          <w:color w:val="222222"/>
        </w:rPr>
        <w:t xml:space="preserve">o the role of Immediate Past President 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16" w:name="_heading=h.h75xn2ky2ap6" w:colFirst="0" w:colLast="0"/>
      <w:bookmarkEnd w:id="16"/>
      <w:r>
        <w:rPr>
          <w:rFonts w:ascii="Arial" w:eastAsia="Arial" w:hAnsi="Arial" w:cs="Arial"/>
          <w:color w:val="222222"/>
        </w:rPr>
        <w:t>Executive Vice President</w:t>
      </w:r>
    </w:p>
    <w:p w:rsidR="00750FE6" w:rsidRDefault="00BF24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Provide advice/counsel to the President on the direction and progress of the chapter </w:t>
      </w:r>
    </w:p>
    <w:p w:rsidR="00750FE6" w:rsidRDefault="00BF24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Provide support and mentorship to all board members </w:t>
      </w:r>
    </w:p>
    <w:p w:rsidR="00750FE6" w:rsidRDefault="00BF24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Chair chapter board meetings in the President's absence </w:t>
      </w:r>
    </w:p>
    <w:p w:rsidR="00750FE6" w:rsidRDefault="00BF24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Maintain relationships with other regional IABC chapters and other partner organizations/groups</w:t>
      </w:r>
    </w:p>
    <w:p w:rsidR="00750FE6" w:rsidRDefault="00BF24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Help us understand how to best serve our members drawing on a data- and insights-driven approach </w:t>
      </w:r>
    </w:p>
    <w:p w:rsidR="00750FE6" w:rsidRDefault="00BF24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Be ab</w:t>
      </w:r>
      <w:r>
        <w:rPr>
          <w:color w:val="222222"/>
        </w:rPr>
        <w:t xml:space="preserve">le to dig deep into our data and mine insights which we will use to meet our member’s needs </w:t>
      </w:r>
    </w:p>
    <w:p w:rsidR="00750FE6" w:rsidRDefault="00BF24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Comfortable analyzing large amounts of data and distilling it into usable insights</w:t>
      </w:r>
    </w:p>
    <w:p w:rsidR="00750FE6" w:rsidRDefault="00BF24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Develop a list of best practices from other successful member associations</w:t>
      </w:r>
    </w:p>
    <w:p w:rsidR="00750FE6" w:rsidRDefault="00BF24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Act a</w:t>
      </w:r>
      <w:r>
        <w:rPr>
          <w:color w:val="222222"/>
        </w:rPr>
        <w:t>s liaison for the CMP</w:t>
      </w:r>
      <w:r>
        <w:rPr>
          <w:color w:val="333333"/>
        </w:rPr>
        <w:t>®</w:t>
      </w:r>
      <w:r>
        <w:rPr>
          <w:color w:val="222222"/>
        </w:rPr>
        <w:t xml:space="preserve"> and SCMP</w:t>
      </w:r>
      <w:r>
        <w:rPr>
          <w:color w:val="333333"/>
        </w:rPr>
        <w:t>®</w:t>
      </w:r>
      <w:r>
        <w:rPr>
          <w:color w:val="222222"/>
        </w:rPr>
        <w:t xml:space="preserve"> certification programs, working with IABC HQ on the promotion and delivery of CMP</w:t>
      </w:r>
      <w:r>
        <w:rPr>
          <w:color w:val="333333"/>
        </w:rPr>
        <w:t>®</w:t>
      </w:r>
      <w:r>
        <w:rPr>
          <w:color w:val="222222"/>
        </w:rPr>
        <w:t xml:space="preserve"> and SCMP</w:t>
      </w:r>
      <w:r>
        <w:rPr>
          <w:color w:val="333333"/>
        </w:rPr>
        <w:t>®</w:t>
      </w:r>
      <w:r>
        <w:rPr>
          <w:color w:val="222222"/>
        </w:rPr>
        <w:t xml:space="preserve"> exams in the GTA, recognition of new CMP</w:t>
      </w:r>
      <w:r>
        <w:rPr>
          <w:color w:val="333333"/>
        </w:rPr>
        <w:t>®</w:t>
      </w:r>
      <w:r>
        <w:rPr>
          <w:color w:val="222222"/>
        </w:rPr>
        <w:t xml:space="preserve"> and SCMP</w:t>
      </w:r>
      <w:r>
        <w:rPr>
          <w:color w:val="333333"/>
        </w:rPr>
        <w:t>®</w:t>
      </w:r>
      <w:r>
        <w:rPr>
          <w:color w:val="222222"/>
        </w:rPr>
        <w:t>, and other activities as appropriate</w:t>
      </w:r>
    </w:p>
    <w:p w:rsidR="00750FE6" w:rsidRDefault="00BF24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Function as an authorized signing officer</w:t>
      </w:r>
      <w:r>
        <w:rPr>
          <w:color w:val="222222"/>
        </w:rPr>
        <w:t xml:space="preserve"> 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Succeed automatically to President 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17" w:name="_heading=h.phrjmxmys3pi" w:colFirst="0" w:colLast="0"/>
      <w:bookmarkEnd w:id="17"/>
      <w:r>
        <w:rPr>
          <w:rFonts w:ascii="Arial" w:eastAsia="Arial" w:hAnsi="Arial" w:cs="Arial"/>
          <w:color w:val="222222"/>
        </w:rPr>
        <w:t xml:space="preserve">Immediate Past President 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Provide advice/counsel to the President on the direction and progress of the chapter 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lastRenderedPageBreak/>
        <w:t xml:space="preserve">Provide support and mentorship to all board members 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Assist in the orientation of new board members 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Chair chapter board meetings if both the President and the Executive Vice President are absent 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Compile and submit entries for IABC Chapter Management Awards, where warranted 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Function as an authorized signing officer </w:t>
      </w:r>
    </w:p>
    <w:p w:rsidR="00750FE6" w:rsidRDefault="00BF24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bookmarkStart w:id="18" w:name="_heading=h.30j0zll" w:colFirst="0" w:colLast="0"/>
      <w:bookmarkEnd w:id="18"/>
      <w:r>
        <w:rPr>
          <w:color w:val="222222"/>
        </w:rPr>
        <w:t>Produce the Annual Report for the yea</w:t>
      </w:r>
      <w:r>
        <w:rPr>
          <w:color w:val="222222"/>
        </w:rPr>
        <w:t xml:space="preserve">r this individual served as President, and share the Annual Report with the membership 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750FE6">
      <w:pPr>
        <w:spacing w:line="276" w:lineRule="auto"/>
        <w:rPr>
          <w:b/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19" w:name="_heading=h.1fob9te" w:colFirst="0" w:colLast="0"/>
      <w:bookmarkEnd w:id="19"/>
      <w:r>
        <w:rPr>
          <w:rFonts w:ascii="Arial" w:eastAsia="Arial" w:hAnsi="Arial" w:cs="Arial"/>
          <w:color w:val="222222"/>
        </w:rPr>
        <w:t>Vice President, Finance and Association Management</w:t>
      </w:r>
    </w:p>
    <w:p w:rsidR="00750FE6" w:rsidRDefault="00BF24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>Coordinate logistics and organize agenda for monthly board meetings and executive meetings</w:t>
      </w:r>
    </w:p>
    <w:p w:rsidR="00750FE6" w:rsidRDefault="00BF24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 xml:space="preserve">Plan the Annual General Meeting (AGM) in conjunction with the President and </w:t>
      </w:r>
      <w:r>
        <w:rPr>
          <w:color w:val="222222"/>
        </w:rPr>
        <w:t>Executive</w:t>
      </w:r>
      <w:r>
        <w:rPr>
          <w:color w:val="222222"/>
        </w:rPr>
        <w:t xml:space="preserve"> Vice President</w:t>
      </w:r>
    </w:p>
    <w:p w:rsidR="00750FE6" w:rsidRDefault="00BF24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 xml:space="preserve">Oversee and assist board members with their budgets </w:t>
      </w:r>
    </w:p>
    <w:p w:rsidR="00750FE6" w:rsidRDefault="00BF24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>Review board members' expense receipts and Cheque Requisition forms before sending expenses to the off</w:t>
      </w:r>
      <w:r>
        <w:rPr>
          <w:color w:val="222222"/>
        </w:rPr>
        <w:t xml:space="preserve">ice for processing </w:t>
      </w:r>
    </w:p>
    <w:p w:rsidR="00750FE6" w:rsidRDefault="00BF24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 xml:space="preserve">Prepare an annual chapter budget for approval by the board at the beginning of the board year, with a review scheduled mid-year </w:t>
      </w:r>
    </w:p>
    <w:p w:rsidR="00750FE6" w:rsidRDefault="00BF24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>Monitor and maintain the financial health of the chapter, the chapter bank accounts and accurate records of</w:t>
      </w:r>
      <w:r>
        <w:rPr>
          <w:color w:val="222222"/>
        </w:rPr>
        <w:t xml:space="preserve"> all financial transactions with the chapter’s office </w:t>
      </w:r>
    </w:p>
    <w:p w:rsidR="00750FE6" w:rsidRDefault="00BF24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 xml:space="preserve">Consult with board members and chapter members as required on issues relating to financial and board management </w:t>
      </w:r>
    </w:p>
    <w:p w:rsidR="00750FE6" w:rsidRDefault="00BF24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 xml:space="preserve">Develop the annual report in conjunction with the Immediate Past President </w:t>
      </w:r>
    </w:p>
    <w:p w:rsidR="00750FE6" w:rsidRDefault="00BF24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 xml:space="preserve">Function as </w:t>
      </w:r>
      <w:r>
        <w:rPr>
          <w:color w:val="222222"/>
        </w:rPr>
        <w:t xml:space="preserve">an authorized signing officer 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20" w:name="_heading=h.v2cfebksbm7c" w:colFirst="0" w:colLast="0"/>
      <w:bookmarkEnd w:id="20"/>
      <w:r>
        <w:rPr>
          <w:rFonts w:ascii="Arial" w:eastAsia="Arial" w:hAnsi="Arial" w:cs="Arial"/>
          <w:color w:val="222222"/>
        </w:rPr>
        <w:t>Vice President, Communications, Marketing, and Digital Media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Enhance IABC/Toronto’s online branding and presence; ensure association goals of creating value for members and enhancing the role of our industry are reflected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Su</w:t>
      </w:r>
      <w:r>
        <w:rPr>
          <w:color w:val="222222"/>
        </w:rPr>
        <w:t xml:space="preserve">pport activities that promote member value and position our industry as a thought leader 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Oversee the production and distribution of the chapter’s online newsletter, </w:t>
      </w:r>
      <w:r>
        <w:rPr>
          <w:i/>
          <w:color w:val="222222"/>
        </w:rPr>
        <w:t>Communicator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bookmarkStart w:id="21" w:name="_heading=h.3znysh7" w:colFirst="0" w:colLast="0"/>
      <w:bookmarkEnd w:id="21"/>
      <w:r>
        <w:rPr>
          <w:color w:val="222222"/>
        </w:rPr>
        <w:t>Promote IABC/Toronto’s events, members and volunteers across various social m</w:t>
      </w:r>
      <w:r>
        <w:rPr>
          <w:color w:val="222222"/>
        </w:rPr>
        <w:t>edia channels (LinkedIn, Twitter, Facebook)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Keep members and stakeholders informed of the activities of the chapter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Create content (written, graphic, video, etc.) in support of chapter initiatives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bookmarkStart w:id="22" w:name="_heading=h.2et92p0" w:colFirst="0" w:colLast="0"/>
      <w:bookmarkEnd w:id="22"/>
      <w:r>
        <w:rPr>
          <w:color w:val="222222"/>
        </w:rPr>
        <w:t>Manage a group of volunteers, ensuring clear communication of expected deliverables and provide ongoing support to volunteers in their personal/professional development</w:t>
      </w:r>
    </w:p>
    <w:p w:rsidR="00750FE6" w:rsidRDefault="00750FE6">
      <w:pPr>
        <w:spacing w:line="276" w:lineRule="auto"/>
        <w:rPr>
          <w:b/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23" w:name="_heading=h.vibgmaq4ene8" w:colFirst="0" w:colLast="0"/>
      <w:bookmarkEnd w:id="23"/>
      <w:r>
        <w:rPr>
          <w:rFonts w:ascii="Arial" w:eastAsia="Arial" w:hAnsi="Arial" w:cs="Arial"/>
          <w:color w:val="222222"/>
        </w:rPr>
        <w:t>Vice President, Data Analytics and Brand Management</w:t>
      </w:r>
    </w:p>
    <w:p w:rsidR="00750FE6" w:rsidRDefault="00BF246C">
      <w:pPr>
        <w:numPr>
          <w:ilvl w:val="0"/>
          <w:numId w:val="4"/>
        </w:numPr>
        <w:spacing w:line="276" w:lineRule="auto"/>
        <w:ind w:left="709" w:hanging="357"/>
        <w:rPr>
          <w:color w:val="222222"/>
        </w:rPr>
      </w:pPr>
      <w:bookmarkStart w:id="24" w:name="_heading=h.tyjcwt" w:colFirst="0" w:colLast="0"/>
      <w:bookmarkEnd w:id="24"/>
      <w:r>
        <w:rPr>
          <w:color w:val="222222"/>
        </w:rPr>
        <w:t>Increase the use of analytical tec</w:t>
      </w:r>
      <w:r>
        <w:rPr>
          <w:color w:val="222222"/>
        </w:rPr>
        <w:t>hniques to drive member value</w:t>
      </w:r>
    </w:p>
    <w:p w:rsidR="00750FE6" w:rsidRDefault="00BF246C">
      <w:pPr>
        <w:numPr>
          <w:ilvl w:val="0"/>
          <w:numId w:val="4"/>
        </w:numPr>
        <w:spacing w:line="276" w:lineRule="auto"/>
        <w:ind w:left="709" w:hanging="357"/>
        <w:rPr>
          <w:color w:val="222222"/>
        </w:rPr>
      </w:pPr>
      <w:r>
        <w:rPr>
          <w:color w:val="222222"/>
        </w:rPr>
        <w:t xml:space="preserve">Establish, collect and report on data that will allow the Board to make data-driven decisions </w:t>
      </w:r>
    </w:p>
    <w:p w:rsidR="00750FE6" w:rsidRDefault="00BF246C">
      <w:pPr>
        <w:numPr>
          <w:ilvl w:val="0"/>
          <w:numId w:val="4"/>
        </w:numPr>
        <w:spacing w:line="276" w:lineRule="auto"/>
        <w:ind w:left="709" w:hanging="357"/>
        <w:rPr>
          <w:color w:val="222222"/>
        </w:rPr>
      </w:pPr>
      <w:r>
        <w:rPr>
          <w:color w:val="222222"/>
        </w:rPr>
        <w:t>Drive thought-leadership through analytics</w:t>
      </w:r>
    </w:p>
    <w:p w:rsidR="00750FE6" w:rsidRDefault="00BF246C">
      <w:pPr>
        <w:numPr>
          <w:ilvl w:val="0"/>
          <w:numId w:val="4"/>
        </w:numPr>
        <w:spacing w:line="276" w:lineRule="auto"/>
        <w:ind w:left="709" w:hanging="357"/>
        <w:rPr>
          <w:color w:val="222222"/>
        </w:rPr>
      </w:pPr>
      <w:r>
        <w:rPr>
          <w:color w:val="222222"/>
        </w:rPr>
        <w:t>Identify thought-leadership opportunities for IABC/Toronto </w:t>
      </w:r>
    </w:p>
    <w:p w:rsidR="00750FE6" w:rsidRDefault="00BF246C">
      <w:pPr>
        <w:numPr>
          <w:ilvl w:val="0"/>
          <w:numId w:val="4"/>
        </w:numPr>
        <w:spacing w:line="276" w:lineRule="auto"/>
        <w:ind w:left="709" w:hanging="357"/>
        <w:rPr>
          <w:color w:val="222222"/>
        </w:rPr>
      </w:pPr>
      <w:r>
        <w:rPr>
          <w:color w:val="222222"/>
        </w:rPr>
        <w:t>Position IABC/Toronto as a r</w:t>
      </w:r>
      <w:r>
        <w:rPr>
          <w:color w:val="222222"/>
        </w:rPr>
        <w:t>espected voice for professional communicators in the GTA </w:t>
      </w:r>
    </w:p>
    <w:p w:rsidR="00750FE6" w:rsidRDefault="00BF246C">
      <w:pPr>
        <w:numPr>
          <w:ilvl w:val="0"/>
          <w:numId w:val="4"/>
        </w:numPr>
        <w:spacing w:line="276" w:lineRule="auto"/>
        <w:ind w:left="709" w:hanging="357"/>
        <w:rPr>
          <w:color w:val="222222"/>
        </w:rPr>
      </w:pPr>
      <w:r>
        <w:rPr>
          <w:color w:val="222222"/>
        </w:rPr>
        <w:t>Develop media training toolkit for IABC/Toronto </w:t>
      </w:r>
    </w:p>
    <w:p w:rsidR="00750FE6" w:rsidRDefault="00BF246C">
      <w:pPr>
        <w:numPr>
          <w:ilvl w:val="0"/>
          <w:numId w:val="4"/>
        </w:numPr>
        <w:spacing w:line="276" w:lineRule="auto"/>
        <w:ind w:left="709" w:hanging="357"/>
        <w:rPr>
          <w:color w:val="222222"/>
        </w:rPr>
      </w:pPr>
      <w:r>
        <w:rPr>
          <w:color w:val="222222"/>
        </w:rPr>
        <w:t>Manage a group of volunteers, ensuring clear communication of expected deliverables and provide ongoing support to volunteers in their personal/profe</w:t>
      </w:r>
      <w:r>
        <w:rPr>
          <w:color w:val="222222"/>
        </w:rPr>
        <w:t>ssional development</w:t>
      </w:r>
    </w:p>
    <w:p w:rsidR="00750FE6" w:rsidRDefault="00750FE6">
      <w:pPr>
        <w:spacing w:line="276" w:lineRule="auto"/>
        <w:rPr>
          <w:b/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25" w:name="_heading=h.ddttlhh9vxrs" w:colFirst="0" w:colLast="0"/>
      <w:bookmarkEnd w:id="25"/>
      <w:r>
        <w:rPr>
          <w:rFonts w:ascii="Arial" w:eastAsia="Arial" w:hAnsi="Arial" w:cs="Arial"/>
          <w:color w:val="222222"/>
        </w:rPr>
        <w:t>Vice President, Member Experience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bookmarkStart w:id="26" w:name="_heading=h.3dy6vkm" w:colFirst="0" w:colLast="0"/>
      <w:bookmarkEnd w:id="26"/>
      <w:r>
        <w:rPr>
          <w:color w:val="222222"/>
        </w:rPr>
        <w:t>Develop a strategy for the membership portfolio and articulate the chapter’s member value proposition in conjunction with the executive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 xml:space="preserve">Recruit students, new professionals and corporate members via coordinated presentations to colleges, universities and medium to large organizations 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Promote new and existing member benefits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Work directly with other portfolios, such as the VP Communications</w:t>
      </w:r>
      <w:r>
        <w:rPr>
          <w:color w:val="222222"/>
        </w:rPr>
        <w:t xml:space="preserve"> and Digital Media, to promote IABC Member Month, develop/update membership marketing materials and recognize contributions of chapter members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Conduct exit/entry interviews to gain insight on why lapsed members are or are not renewing and why new members h</w:t>
      </w:r>
      <w:r>
        <w:rPr>
          <w:color w:val="222222"/>
        </w:rPr>
        <w:t>ave joined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Provide information and updates on membership numbers to board members as needed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Attend new member coffees when possible</w:t>
      </w:r>
    </w:p>
    <w:p w:rsidR="00750FE6" w:rsidRDefault="00BF24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60"/>
        <w:rPr>
          <w:color w:val="222222"/>
        </w:rPr>
      </w:pPr>
      <w:r>
        <w:rPr>
          <w:color w:val="222222"/>
        </w:rPr>
        <w:t>Manage a group of volunteers, ensuring clear communication of expected deliverables and provide ongoing support to volunteer</w:t>
      </w:r>
      <w:r>
        <w:rPr>
          <w:color w:val="222222"/>
        </w:rPr>
        <w:t>s in their personal/professional development</w:t>
      </w:r>
    </w:p>
    <w:p w:rsidR="00750FE6" w:rsidRDefault="00750FE6">
      <w:pPr>
        <w:spacing w:line="276" w:lineRule="auto"/>
        <w:rPr>
          <w:b/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27" w:name="_heading=h.azcnu66eqx3" w:colFirst="0" w:colLast="0"/>
      <w:bookmarkEnd w:id="27"/>
      <w:r>
        <w:rPr>
          <w:rFonts w:ascii="Arial" w:eastAsia="Arial" w:hAnsi="Arial" w:cs="Arial"/>
          <w:color w:val="222222"/>
        </w:rPr>
        <w:t>Vice President, Inclusion Diversity, Equity and Accessibility (IDEA)</w:t>
      </w:r>
    </w:p>
    <w:p w:rsidR="00750FE6" w:rsidRDefault="00BF246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bookmarkStart w:id="28" w:name="_heading=h.1t3h5sf" w:colFirst="0" w:colLast="0"/>
      <w:bookmarkEnd w:id="28"/>
      <w:r>
        <w:rPr>
          <w:color w:val="222222"/>
        </w:rPr>
        <w:t>Develop a strategy for the IDEA portfolio and articulate the chapter’s IDEA value proposition in conjunction with the executive</w:t>
      </w:r>
    </w:p>
    <w:p w:rsidR="00750FE6" w:rsidRDefault="00BF246C">
      <w:pPr>
        <w:numPr>
          <w:ilvl w:val="0"/>
          <w:numId w:val="20"/>
        </w:numPr>
        <w:spacing w:line="276" w:lineRule="auto"/>
        <w:rPr>
          <w:color w:val="222222"/>
        </w:rPr>
      </w:pPr>
      <w:r>
        <w:rPr>
          <w:color w:val="222222"/>
        </w:rPr>
        <w:t>Organize all appropriate logistics from conception to delivery of each IDEA event</w:t>
      </w:r>
    </w:p>
    <w:p w:rsidR="00750FE6" w:rsidRDefault="00BF246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 xml:space="preserve">Work directly with other portfolios, such as the VP Communications and Digital Media, to promote IDEA events, develop/update IABC/Toronto website and marketing materials and </w:t>
      </w:r>
      <w:r>
        <w:rPr>
          <w:color w:val="222222"/>
        </w:rPr>
        <w:t>recognize contributions of chapter members</w:t>
      </w:r>
    </w:p>
    <w:p w:rsidR="00750FE6" w:rsidRDefault="00BF246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22222"/>
        </w:rPr>
      </w:pPr>
      <w:r>
        <w:rPr>
          <w:color w:val="222222"/>
        </w:rPr>
        <w:t>Work with the IDEA committee on implementing the recommendations from 2020-21 year and the National Inclusion and Diversity survey.</w:t>
      </w:r>
    </w:p>
    <w:p w:rsidR="00750FE6" w:rsidRDefault="00BF246C">
      <w:pPr>
        <w:numPr>
          <w:ilvl w:val="0"/>
          <w:numId w:val="20"/>
        </w:numPr>
        <w:spacing w:line="276" w:lineRule="auto"/>
        <w:rPr>
          <w:color w:val="222222"/>
        </w:rPr>
      </w:pPr>
      <w:r>
        <w:rPr>
          <w:color w:val="222222"/>
        </w:rPr>
        <w:t>Prepare event budgets with the goal that all events, at minimum, break-even</w:t>
      </w:r>
    </w:p>
    <w:p w:rsidR="00750FE6" w:rsidRDefault="00BF246C">
      <w:pPr>
        <w:numPr>
          <w:ilvl w:val="0"/>
          <w:numId w:val="20"/>
        </w:numPr>
        <w:spacing w:line="276" w:lineRule="auto"/>
        <w:rPr>
          <w:color w:val="222222"/>
        </w:rPr>
      </w:pPr>
      <w:r>
        <w:rPr>
          <w:color w:val="222222"/>
        </w:rPr>
        <w:lastRenderedPageBreak/>
        <w:t>Manag</w:t>
      </w:r>
      <w:r>
        <w:rPr>
          <w:color w:val="222222"/>
        </w:rPr>
        <w:t>e a group of volunteers, ensuring clear communication of expected deliverables and provide ongoing support to volunteers in their personal/professional development</w:t>
      </w:r>
    </w:p>
    <w:p w:rsidR="00750FE6" w:rsidRDefault="00750FE6">
      <w:pPr>
        <w:spacing w:line="276" w:lineRule="auto"/>
        <w:rPr>
          <w:b/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29" w:name="_heading=h.xld9esi1yfqy" w:colFirst="0" w:colLast="0"/>
      <w:bookmarkEnd w:id="29"/>
      <w:r>
        <w:rPr>
          <w:rFonts w:ascii="Arial" w:eastAsia="Arial" w:hAnsi="Arial" w:cs="Arial"/>
          <w:color w:val="222222"/>
        </w:rPr>
        <w:t>Vice President, OVATION Awards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bookmarkStart w:id="30" w:name="_heading=h.4d34og8" w:colFirst="0" w:colLast="0"/>
      <w:bookmarkEnd w:id="30"/>
      <w:r>
        <w:rPr>
          <w:color w:val="222222"/>
        </w:rPr>
        <w:t xml:space="preserve">Manage a chapter awards program that adds value to members’ </w:t>
      </w:r>
      <w:r>
        <w:rPr>
          <w:color w:val="222222"/>
        </w:rPr>
        <w:t>experiences by offering them an opportunity to gain recognition for excellence in the communications profession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Update the Call for Entries and entry process for the OVATION Awards and manage the online awards platform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Develop and oversee initiatives to ed</w:t>
      </w:r>
      <w:r>
        <w:rPr>
          <w:color w:val="222222"/>
        </w:rPr>
        <w:t>ucate communicators about best practices for award submissions – via webinar or another communication channel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Work with other portfolios to: recruit volunteers and sponsors; and market the call for entries and the award ceremony and encourage participation</w:t>
      </w:r>
      <w:r>
        <w:rPr>
          <w:color w:val="222222"/>
        </w:rPr>
        <w:t xml:space="preserve"> from members and non-members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Work with the VP, Communications and Digital Media to market and promote the Call for Entries, Call for Sponsors, Winning Entries pdf and Gala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 xml:space="preserve">Oversee the execution and promotion of the OVATION Awards Gala with the support of </w:t>
      </w:r>
      <w:r>
        <w:rPr>
          <w:color w:val="222222"/>
        </w:rPr>
        <w:t>a Senior Director or Senior Directors, building on the successes and learning from previous years’ events to meet attendees’ needs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Manage a group of volunteers, ensuring clear communication of expected deliverables and provide ongoing support to volunteers in their personal/professional development</w:t>
      </w:r>
    </w:p>
    <w:p w:rsidR="00750FE6" w:rsidRDefault="00750FE6">
      <w:pPr>
        <w:spacing w:line="276" w:lineRule="auto"/>
        <w:rPr>
          <w:b/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31" w:name="_heading=h.yyera0pg12lt" w:colFirst="0" w:colLast="0"/>
      <w:bookmarkEnd w:id="31"/>
      <w:r>
        <w:rPr>
          <w:rFonts w:ascii="Arial" w:eastAsia="Arial" w:hAnsi="Arial" w:cs="Arial"/>
          <w:color w:val="222222"/>
        </w:rPr>
        <w:t>Vice President, Professional Development &amp; Networking Events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bookmarkStart w:id="32" w:name="_heading=h.2s8eyo1" w:colFirst="0" w:colLast="0"/>
      <w:bookmarkEnd w:id="32"/>
      <w:r>
        <w:rPr>
          <w:color w:val="222222"/>
        </w:rPr>
        <w:t>Organize three to four pr</w:t>
      </w:r>
      <w:r>
        <w:rPr>
          <w:color w:val="222222"/>
        </w:rPr>
        <w:t>ofessional development events, from concept to execution, that drive attendance and provide strong value for membership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Prepare event budgets with the goal that all events, at minimum, break-even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Identify topics and secure presenters, make venue and cateri</w:t>
      </w:r>
      <w:r>
        <w:rPr>
          <w:color w:val="222222"/>
        </w:rPr>
        <w:t>ng arrangements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Prepare all appropriate content (event description, venue info, speaker images and bios, ticket pricing, etc.) and work with the Office and Communication portfolio to promote events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Organize all appropriate logistics from conception to deli</w:t>
      </w:r>
      <w:r>
        <w:rPr>
          <w:color w:val="222222"/>
        </w:rPr>
        <w:t>very of each event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 xml:space="preserve">Ensure all events are captured during and post-event on various IABC/Toronto social channels 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Survey attendees to evaluate event effectiveness and analyze results to find opportunities to enhance future events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Manage a group of volunteers, ensuring clear communication of expected deliverables and provide ongoing support to volunteers in their personal/professional development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Plan and execute three to four networking events, from concept to execution, that drive</w:t>
      </w:r>
      <w:r>
        <w:rPr>
          <w:color w:val="222222"/>
        </w:rPr>
        <w:t xml:space="preserve"> attendance and provide strong value for membership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Organize region-based events (Westend, North and East) from concept to execution, that drive attendance and provide strong value for membership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lastRenderedPageBreak/>
        <w:t>Organize an agency fair geared towards connecting young comm</w:t>
      </w:r>
      <w:r>
        <w:rPr>
          <w:color w:val="222222"/>
        </w:rPr>
        <w:t>unicators with agencies and companies across the GTA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Organize all appropriate logistics from conception to delivery of each event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Prepare event budgets with the goal that all events, at minimum, break-even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Prepare all appropriate content (event description</w:t>
      </w:r>
      <w:r>
        <w:rPr>
          <w:color w:val="222222"/>
        </w:rPr>
        <w:t>, venue info, speaker images and bios, registration fees, etc.) and work with the Office and Communication portfolio to promote events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Ensure all events are captured during and post-event on various IABC/Toronto social channels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Review post-event surveys (c</w:t>
      </w:r>
      <w:r>
        <w:rPr>
          <w:color w:val="222222"/>
        </w:rPr>
        <w:t>urrent and past) to gauge event successes and areas of improvement to help with future event planning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Manage a group of volunteers, ensuring clear communication of expected deliverables and provide ongoing support to volunteers in their personal/profession</w:t>
      </w:r>
      <w:r>
        <w:rPr>
          <w:color w:val="222222"/>
        </w:rPr>
        <w:t>al development</w:t>
      </w:r>
    </w:p>
    <w:p w:rsidR="00750FE6" w:rsidRDefault="00750F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60"/>
        <w:rPr>
          <w:color w:val="222222"/>
        </w:rPr>
      </w:pP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33" w:name="_heading=h.86iszpdmiwk" w:colFirst="0" w:colLast="0"/>
      <w:bookmarkEnd w:id="33"/>
      <w:r>
        <w:rPr>
          <w:rFonts w:ascii="Arial" w:eastAsia="Arial" w:hAnsi="Arial" w:cs="Arial"/>
          <w:color w:val="222222"/>
        </w:rPr>
        <w:t>Vice President, Programs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bookmarkStart w:id="34" w:name="_heading=h.17dp8vu" w:colFirst="0" w:colLast="0"/>
      <w:bookmarkEnd w:id="34"/>
      <w:r>
        <w:rPr>
          <w:color w:val="222222"/>
        </w:rPr>
        <w:t>Promote call for nominations for both the Communicator of the Year and Student of the Year awards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 xml:space="preserve">Coordinate judging for both the Communicator of the Year and Student of the Year nominations; promote winners 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Coordinate judging of OVATION Awards using an online awards system. Activities include recruiting experienced judges, training new judges and arranging virtual judging sessions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 xml:space="preserve">Coordinate a one-day judging education session for the OVATION Awards 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Liaise w</w:t>
      </w:r>
      <w:r>
        <w:rPr>
          <w:color w:val="222222"/>
        </w:rPr>
        <w:t>ith the VP, OVATION Awards during the judging process to ensure that any materials required for judging are requested and secured from entrants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 xml:space="preserve">Manage a group of volunteers, ensuring clear communication of expected deliverables and provide ongoing support </w:t>
      </w:r>
      <w:r>
        <w:rPr>
          <w:color w:val="222222"/>
        </w:rPr>
        <w:t>to volunteers in their personal/professional development</w:t>
      </w:r>
    </w:p>
    <w:p w:rsidR="00750FE6" w:rsidRDefault="00750FE6">
      <w:pPr>
        <w:spacing w:line="276" w:lineRule="auto"/>
        <w:rPr>
          <w:b/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35" w:name="_heading=h.ffm1wr5yuq6l" w:colFirst="0" w:colLast="0"/>
      <w:bookmarkEnd w:id="35"/>
      <w:r>
        <w:rPr>
          <w:rFonts w:ascii="Arial" w:eastAsia="Arial" w:hAnsi="Arial" w:cs="Arial"/>
          <w:color w:val="222222"/>
        </w:rPr>
        <w:t>Vice President, Special Interest Groups (SIGs)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bookmarkStart w:id="36" w:name="_heading=h.3rdcrjn" w:colFirst="0" w:colLast="0"/>
      <w:bookmarkEnd w:id="36"/>
      <w:r>
        <w:rPr>
          <w:color w:val="222222"/>
        </w:rPr>
        <w:t xml:space="preserve">Oversee the chapter’s current special interest groups – Professional Independent Communicators (PIC) and Senior Communicators Circle 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Organize events f</w:t>
      </w:r>
      <w:r>
        <w:rPr>
          <w:color w:val="222222"/>
        </w:rPr>
        <w:t>ocused on a specific interest (Independent Communicators, Region-based) from concept to execution, that drive attendance and provide strong value for membership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Put together an action and governance plan for the management of the chapter’s special interest</w:t>
      </w:r>
      <w:r>
        <w:rPr>
          <w:color w:val="222222"/>
        </w:rPr>
        <w:t xml:space="preserve"> groups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357"/>
        <w:rPr>
          <w:color w:val="222222"/>
        </w:rPr>
      </w:pPr>
      <w:r>
        <w:rPr>
          <w:color w:val="222222"/>
        </w:rPr>
        <w:t>Manage a group of volunteers, ensuring clear communication of expected deliverables and provide ongoing support to volunteers in their personal/professional development</w:t>
      </w:r>
    </w:p>
    <w:p w:rsidR="00750FE6" w:rsidRDefault="00750FE6">
      <w:pPr>
        <w:spacing w:line="276" w:lineRule="auto"/>
        <w:rPr>
          <w:b/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37" w:name="_heading=h.fndh2nkzv3be" w:colFirst="0" w:colLast="0"/>
      <w:bookmarkEnd w:id="37"/>
      <w:r>
        <w:rPr>
          <w:rFonts w:ascii="Arial" w:eastAsia="Arial" w:hAnsi="Arial" w:cs="Arial"/>
          <w:color w:val="222222"/>
        </w:rPr>
        <w:lastRenderedPageBreak/>
        <w:t>Vice President, Strategic Partnerships and Sponsorships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bookmarkStart w:id="38" w:name="_heading=h.26in1rg" w:colFirst="0" w:colLast="0"/>
      <w:bookmarkEnd w:id="38"/>
      <w:r>
        <w:rPr>
          <w:color w:val="222222"/>
        </w:rPr>
        <w:t>Maintain a partnership package for advertising and sponsorship agreements that can be used by other board members approaching sponsors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Directly solicit potential sponsors/partners identified through research or at the suggestion of other board members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Liai</w:t>
      </w:r>
      <w:r>
        <w:rPr>
          <w:color w:val="222222"/>
        </w:rPr>
        <w:t>se with sponsors and ensure proper recognition and delivery of financial and in-kind commitments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Generate revenue through the promotion and sale of advertising in chapter publications and communication vehicles </w:t>
      </w:r>
    </w:p>
    <w:p w:rsidR="00750FE6" w:rsidRDefault="00BF24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Manage a group of volunteers, ensuring clear</w:t>
      </w:r>
      <w:r>
        <w:rPr>
          <w:color w:val="222222"/>
        </w:rPr>
        <w:t xml:space="preserve"> communication of expected deliverables and provide ongoing support to volunteers in their personal/professional development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BF246C">
      <w:pPr>
        <w:pStyle w:val="Heading3"/>
        <w:spacing w:line="276" w:lineRule="auto"/>
        <w:rPr>
          <w:rFonts w:ascii="Arial" w:eastAsia="Arial" w:hAnsi="Arial" w:cs="Arial"/>
          <w:color w:val="222222"/>
        </w:rPr>
      </w:pPr>
      <w:bookmarkStart w:id="39" w:name="_heading=h.9tul16cirt8s" w:colFirst="0" w:colLast="0"/>
      <w:bookmarkEnd w:id="39"/>
      <w:r>
        <w:rPr>
          <w:rFonts w:ascii="Arial" w:eastAsia="Arial" w:hAnsi="Arial" w:cs="Arial"/>
          <w:color w:val="222222"/>
        </w:rPr>
        <w:t>Vice President, Volunteer &amp; Mentorship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bookmarkStart w:id="40" w:name="_heading=h.lnxbz9" w:colFirst="0" w:colLast="0"/>
      <w:bookmarkEnd w:id="40"/>
      <w:r>
        <w:rPr>
          <w:color w:val="222222"/>
        </w:rPr>
        <w:t xml:space="preserve">Consult with peers on the Board of Directors to determine volunteer requirements 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Communica</w:t>
      </w:r>
      <w:r>
        <w:rPr>
          <w:color w:val="222222"/>
        </w:rPr>
        <w:t>te volunteer opportunities for members to lend their expertise and build their skills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Develop and oversee implementation of initiatives to motivate, recognize and thank volunteers throughout the year 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Ensure volunteers are recognized through the IABC/Toron</w:t>
      </w:r>
      <w:r>
        <w:rPr>
          <w:color w:val="222222"/>
        </w:rPr>
        <w:t>to website, elert and social media annually for National Volunteer Week in April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Ensure that volunteers are matched appropriately to receive the best possible developmental opportunities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Organize a volunteer recognition event in June of each year or work with President to combine this event with the Annual General Meeting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Develop, launch and maintain Mentorship Program activities to deliver a valuable member benefit 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>Communicate mentorship opportunities to members and ensure that pairs/groups are matched appropriately to receive the best possible developmental opportunities</w:t>
      </w:r>
    </w:p>
    <w:p w:rsidR="00750FE6" w:rsidRDefault="00BF24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222222"/>
        </w:rPr>
      </w:pPr>
      <w:r>
        <w:rPr>
          <w:color w:val="222222"/>
        </w:rPr>
        <w:t xml:space="preserve">Manage a group of volunteers, ensuring clear communication of expected deliverables and provide </w:t>
      </w:r>
      <w:r>
        <w:rPr>
          <w:color w:val="222222"/>
        </w:rPr>
        <w:t>ongoing support to volunteers in their personal/professional development</w:t>
      </w:r>
    </w:p>
    <w:p w:rsidR="00750FE6" w:rsidRDefault="00750FE6">
      <w:pPr>
        <w:spacing w:line="276" w:lineRule="auto"/>
        <w:rPr>
          <w:color w:val="222222"/>
        </w:rPr>
      </w:pPr>
    </w:p>
    <w:p w:rsidR="00750FE6" w:rsidRDefault="00750FE6">
      <w:pPr>
        <w:spacing w:line="276" w:lineRule="auto"/>
        <w:rPr>
          <w:color w:val="222222"/>
        </w:rPr>
      </w:pPr>
    </w:p>
    <w:p w:rsidR="00750FE6" w:rsidRDefault="00750FE6">
      <w:pPr>
        <w:spacing w:line="276" w:lineRule="auto"/>
        <w:rPr>
          <w:color w:val="222222"/>
        </w:rPr>
      </w:pPr>
    </w:p>
    <w:sectPr w:rsidR="00750FE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6C" w:rsidRDefault="00BF246C">
      <w:pPr>
        <w:spacing w:line="240" w:lineRule="auto"/>
      </w:pPr>
      <w:r>
        <w:separator/>
      </w:r>
    </w:p>
  </w:endnote>
  <w:endnote w:type="continuationSeparator" w:id="0">
    <w:p w:rsidR="00BF246C" w:rsidRDefault="00BF2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E6" w:rsidRDefault="00BF24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2C3F59">
      <w:rPr>
        <w:color w:val="000000"/>
        <w:sz w:val="16"/>
        <w:szCs w:val="16"/>
      </w:rPr>
      <w:fldChar w:fldCharType="separate"/>
    </w:r>
    <w:r w:rsidR="002C3F59">
      <w:rPr>
        <w:noProof/>
        <w:color w:val="000000"/>
        <w:sz w:val="16"/>
        <w:szCs w:val="16"/>
      </w:rPr>
      <w:t>11</w:t>
    </w:r>
    <w:r>
      <w:rPr>
        <w:color w:val="000000"/>
        <w:sz w:val="16"/>
        <w:szCs w:val="16"/>
      </w:rPr>
      <w:fldChar w:fldCharType="end"/>
    </w:r>
  </w:p>
  <w:p w:rsidR="00750FE6" w:rsidRDefault="00750F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6C" w:rsidRDefault="00BF246C">
      <w:pPr>
        <w:spacing w:line="240" w:lineRule="auto"/>
      </w:pPr>
      <w:r>
        <w:separator/>
      </w:r>
    </w:p>
  </w:footnote>
  <w:footnote w:type="continuationSeparator" w:id="0">
    <w:p w:rsidR="00BF246C" w:rsidRDefault="00BF2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E6" w:rsidRDefault="00750F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935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56"/>
      <w:gridCol w:w="6094"/>
    </w:tblGrid>
    <w:tr w:rsidR="00750FE6">
      <w:trPr>
        <w:trHeight w:val="841"/>
      </w:trPr>
      <w:tc>
        <w:tcPr>
          <w:tcW w:w="3256" w:type="dxa"/>
        </w:tcPr>
        <w:p w:rsidR="00750FE6" w:rsidRDefault="00BF24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114300" distB="114300" distL="114300" distR="114300">
                <wp:extent cx="1143299" cy="473089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299" cy="47308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50FE6" w:rsidRDefault="00750F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sz w:val="22"/>
              <w:szCs w:val="22"/>
            </w:rPr>
          </w:pPr>
        </w:p>
      </w:tc>
      <w:tc>
        <w:tcPr>
          <w:tcW w:w="6094" w:type="dxa"/>
          <w:vAlign w:val="center"/>
        </w:tcPr>
        <w:p w:rsidR="00750FE6" w:rsidRDefault="00750F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</w:tr>
  </w:tbl>
  <w:p w:rsidR="00750FE6" w:rsidRDefault="00750F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029"/>
    <w:multiLevelType w:val="multilevel"/>
    <w:tmpl w:val="DA102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6"/>
      <w:numFmt w:val="decimal"/>
      <w:lvlText w:val="%5﷒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2A9F"/>
    <w:multiLevelType w:val="multilevel"/>
    <w:tmpl w:val="A0A6A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937E6F"/>
    <w:multiLevelType w:val="multilevel"/>
    <w:tmpl w:val="59FA4DB6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E91CDD"/>
    <w:multiLevelType w:val="multilevel"/>
    <w:tmpl w:val="0400C7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eastAsia="Courier" w:hAnsi="Courier" w:cs="Courier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" w:eastAsia="Courier" w:hAnsi="Courier" w:cs="Courier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" w:eastAsia="Courier" w:hAnsi="Courier" w:cs="Courier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F14ED0"/>
    <w:multiLevelType w:val="multilevel"/>
    <w:tmpl w:val="82B01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73189D"/>
    <w:multiLevelType w:val="multilevel"/>
    <w:tmpl w:val="E4C88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4F7B7C"/>
    <w:multiLevelType w:val="multilevel"/>
    <w:tmpl w:val="30AECF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221FC4"/>
    <w:multiLevelType w:val="multilevel"/>
    <w:tmpl w:val="C1509D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4B7505D"/>
    <w:multiLevelType w:val="multilevel"/>
    <w:tmpl w:val="9A121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4190572"/>
    <w:multiLevelType w:val="multilevel"/>
    <w:tmpl w:val="3AAE9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C7611A"/>
    <w:multiLevelType w:val="multilevel"/>
    <w:tmpl w:val="C6D0B04C"/>
    <w:lvl w:ilvl="0">
      <w:start w:val="1"/>
      <w:numFmt w:val="bullet"/>
      <w:pStyle w:val="ListParagraph-La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88E0FDA"/>
    <w:multiLevelType w:val="multilevel"/>
    <w:tmpl w:val="A5D8E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235786"/>
    <w:multiLevelType w:val="multilevel"/>
    <w:tmpl w:val="EFCE7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C5D3891"/>
    <w:multiLevelType w:val="multilevel"/>
    <w:tmpl w:val="7E5CF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1546C5"/>
    <w:multiLevelType w:val="multilevel"/>
    <w:tmpl w:val="5DF281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CE1EDD"/>
    <w:multiLevelType w:val="multilevel"/>
    <w:tmpl w:val="87F662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2C03B4F"/>
    <w:multiLevelType w:val="multilevel"/>
    <w:tmpl w:val="EB2EF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A620F7"/>
    <w:multiLevelType w:val="multilevel"/>
    <w:tmpl w:val="D6DEC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3C389B"/>
    <w:multiLevelType w:val="multilevel"/>
    <w:tmpl w:val="B7C8FF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D573663"/>
    <w:multiLevelType w:val="multilevel"/>
    <w:tmpl w:val="6C7C5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6"/>
  </w:num>
  <w:num w:numId="5">
    <w:abstractNumId w:val="4"/>
  </w:num>
  <w:num w:numId="6">
    <w:abstractNumId w:val="10"/>
  </w:num>
  <w:num w:numId="7">
    <w:abstractNumId w:val="16"/>
  </w:num>
  <w:num w:numId="8">
    <w:abstractNumId w:val="9"/>
  </w:num>
  <w:num w:numId="9">
    <w:abstractNumId w:val="8"/>
  </w:num>
  <w:num w:numId="10">
    <w:abstractNumId w:val="5"/>
  </w:num>
  <w:num w:numId="11">
    <w:abstractNumId w:val="15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E6"/>
    <w:rsid w:val="002C3F59"/>
    <w:rsid w:val="00750FE6"/>
    <w:rsid w:val="00B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DAFA"/>
  <w15:docId w15:val="{28FB3D9E-ACBD-4E46-8B87-4F019245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A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C53887"/>
    <w:pPr>
      <w:keepNext/>
      <w:keepLines/>
      <w:spacing w:after="60"/>
      <w:outlineLvl w:val="1"/>
    </w:pPr>
    <w:rPr>
      <w:rFonts w:ascii="Verdana" w:eastAsia="MS Mincho" w:hAnsi="Verdana" w:cs="Times New Roman"/>
      <w:b/>
      <w:bCs/>
      <w:color w:val="6666FF"/>
      <w:sz w:val="22"/>
      <w:szCs w:val="26"/>
      <w:lang w:bidi="en-US"/>
    </w:rPr>
  </w:style>
  <w:style w:type="paragraph" w:styleId="Heading3">
    <w:name w:val="heading 3"/>
    <w:basedOn w:val="Normal"/>
    <w:next w:val="Normal"/>
    <w:link w:val="Heading3Char"/>
    <w:qFormat/>
    <w:rsid w:val="00C53887"/>
    <w:pPr>
      <w:keepNext/>
      <w:keepLines/>
      <w:spacing w:after="60"/>
      <w:outlineLvl w:val="2"/>
    </w:pPr>
    <w:rPr>
      <w:rFonts w:ascii="Verdana" w:eastAsia="MS Mincho" w:hAnsi="Verdana" w:cs="Times New Roman"/>
      <w:b/>
      <w:bCs/>
      <w:color w:val="996633"/>
      <w:szCs w:val="18"/>
      <w:lang w:bidi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6144DD"/>
    <w:rPr>
      <w:color w:val="0000FF"/>
      <w:u w:val="single"/>
    </w:rPr>
  </w:style>
  <w:style w:type="paragraph" w:customStyle="1" w:styleId="yiv1784435397p1">
    <w:name w:val="yiv1784435397p1"/>
    <w:basedOn w:val="Normal"/>
    <w:rsid w:val="006144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yiv1784435397s1">
    <w:name w:val="yiv1784435397s1"/>
    <w:basedOn w:val="DefaultParagraphFont"/>
    <w:rsid w:val="006144DD"/>
  </w:style>
  <w:style w:type="paragraph" w:customStyle="1" w:styleId="yiv1784435397p2">
    <w:name w:val="yiv1784435397p2"/>
    <w:basedOn w:val="Normal"/>
    <w:rsid w:val="006144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yiv1784435397apple-converted-space">
    <w:name w:val="yiv1784435397apple-converted-space"/>
    <w:basedOn w:val="DefaultParagraphFont"/>
    <w:rsid w:val="006144DD"/>
  </w:style>
  <w:style w:type="character" w:customStyle="1" w:styleId="txt">
    <w:name w:val="txt"/>
    <w:basedOn w:val="DefaultParagraphFont"/>
    <w:rsid w:val="006144DD"/>
  </w:style>
  <w:style w:type="paragraph" w:styleId="ListParagraph">
    <w:name w:val="List Paragraph"/>
    <w:basedOn w:val="Normal"/>
    <w:uiPriority w:val="34"/>
    <w:qFormat/>
    <w:rsid w:val="00BA705E"/>
    <w:pPr>
      <w:numPr>
        <w:numId w:val="15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DD0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EC6"/>
  </w:style>
  <w:style w:type="paragraph" w:styleId="Footer">
    <w:name w:val="footer"/>
    <w:basedOn w:val="Normal"/>
    <w:link w:val="FooterChar"/>
    <w:uiPriority w:val="99"/>
    <w:unhideWhenUsed/>
    <w:rsid w:val="00DD0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EC6"/>
  </w:style>
  <w:style w:type="table" w:styleId="TableGrid">
    <w:name w:val="Table Grid"/>
    <w:basedOn w:val="TableNormal"/>
    <w:uiPriority w:val="39"/>
    <w:rsid w:val="00DD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C57F1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E1EC9"/>
    <w:pPr>
      <w:widowControl w:val="0"/>
      <w:autoSpaceDE w:val="0"/>
      <w:autoSpaceDN w:val="0"/>
      <w:adjustRightInd w:val="0"/>
    </w:pPr>
    <w:rPr>
      <w:rFonts w:eastAsia="MS Mincho"/>
      <w:color w:val="000000"/>
      <w:szCs w:val="24"/>
      <w:lang w:eastAsia="ja-JP" w:bidi="en-US"/>
    </w:rPr>
  </w:style>
  <w:style w:type="paragraph" w:customStyle="1" w:styleId="Pa0">
    <w:name w:val="Pa0"/>
    <w:basedOn w:val="Default"/>
    <w:next w:val="Default"/>
    <w:rsid w:val="006E1EC9"/>
    <w:pPr>
      <w:spacing w:line="200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53887"/>
    <w:rPr>
      <w:rFonts w:ascii="Verdana" w:eastAsia="MS Mincho" w:hAnsi="Verdana" w:cs="Times New Roman"/>
      <w:b/>
      <w:bCs/>
      <w:color w:val="6666FF"/>
      <w:sz w:val="22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C53887"/>
    <w:rPr>
      <w:rFonts w:ascii="Verdana" w:eastAsia="MS Mincho" w:hAnsi="Verdana" w:cs="Times New Roman"/>
      <w:b/>
      <w:bCs/>
      <w:color w:val="996633"/>
      <w:sz w:val="20"/>
      <w:szCs w:val="18"/>
      <w:lang w:val="en-US" w:bidi="en-US"/>
    </w:rPr>
  </w:style>
  <w:style w:type="character" w:customStyle="1" w:styleId="pg-7ff4">
    <w:name w:val="pg-7ff4"/>
    <w:basedOn w:val="DefaultParagraphFont"/>
    <w:rsid w:val="003C0B9D"/>
  </w:style>
  <w:style w:type="character" w:customStyle="1" w:styleId="pg-7fs0">
    <w:name w:val="pg-7fs0"/>
    <w:basedOn w:val="DefaultParagraphFont"/>
    <w:rsid w:val="003C0B9D"/>
  </w:style>
  <w:style w:type="character" w:customStyle="1" w:styleId="a">
    <w:name w:val="_"/>
    <w:basedOn w:val="DefaultParagraphFont"/>
    <w:rsid w:val="003C0B9D"/>
  </w:style>
  <w:style w:type="character" w:customStyle="1" w:styleId="pg-7ls6">
    <w:name w:val="pg-7ls6"/>
    <w:basedOn w:val="DefaultParagraphFont"/>
    <w:rsid w:val="003C0B9D"/>
  </w:style>
  <w:style w:type="character" w:customStyle="1" w:styleId="pg-7ls7">
    <w:name w:val="pg-7ls7"/>
    <w:basedOn w:val="DefaultParagraphFont"/>
    <w:rsid w:val="003C0B9D"/>
  </w:style>
  <w:style w:type="character" w:customStyle="1" w:styleId="pg-7ls0">
    <w:name w:val="pg-7ls0"/>
    <w:basedOn w:val="DefaultParagraphFont"/>
    <w:rsid w:val="003C0B9D"/>
  </w:style>
  <w:style w:type="character" w:customStyle="1" w:styleId="pg-7ls8">
    <w:name w:val="pg-7ls8"/>
    <w:basedOn w:val="DefaultParagraphFont"/>
    <w:rsid w:val="003C0B9D"/>
  </w:style>
  <w:style w:type="character" w:customStyle="1" w:styleId="pg-7lsa">
    <w:name w:val="pg-7lsa"/>
    <w:basedOn w:val="DefaultParagraphFont"/>
    <w:rsid w:val="003C0B9D"/>
  </w:style>
  <w:style w:type="character" w:customStyle="1" w:styleId="pg-7lsb">
    <w:name w:val="pg-7lsb"/>
    <w:basedOn w:val="DefaultParagraphFont"/>
    <w:rsid w:val="003C0B9D"/>
  </w:style>
  <w:style w:type="character" w:customStyle="1" w:styleId="pg-7lse">
    <w:name w:val="pg-7lse"/>
    <w:basedOn w:val="DefaultParagraphFont"/>
    <w:rsid w:val="003C0B9D"/>
  </w:style>
  <w:style w:type="character" w:customStyle="1" w:styleId="pg-7ls5">
    <w:name w:val="pg-7ls5"/>
    <w:basedOn w:val="DefaultParagraphFont"/>
    <w:rsid w:val="003C0B9D"/>
  </w:style>
  <w:style w:type="character" w:customStyle="1" w:styleId="pg-7lsc">
    <w:name w:val="pg-7lsc"/>
    <w:basedOn w:val="DefaultParagraphFont"/>
    <w:rsid w:val="003C0B9D"/>
  </w:style>
  <w:style w:type="character" w:customStyle="1" w:styleId="pg-7lsf">
    <w:name w:val="pg-7lsf"/>
    <w:basedOn w:val="DefaultParagraphFont"/>
    <w:rsid w:val="003C0B9D"/>
  </w:style>
  <w:style w:type="character" w:customStyle="1" w:styleId="pg-7ls11">
    <w:name w:val="pg-7ls11"/>
    <w:basedOn w:val="DefaultParagraphFont"/>
    <w:rsid w:val="003C0B9D"/>
  </w:style>
  <w:style w:type="character" w:customStyle="1" w:styleId="pg-10ff5">
    <w:name w:val="pg-10ff5"/>
    <w:basedOn w:val="DefaultParagraphFont"/>
    <w:rsid w:val="00171CA9"/>
  </w:style>
  <w:style w:type="character" w:customStyle="1" w:styleId="pg-10fs0">
    <w:name w:val="pg-10fs0"/>
    <w:basedOn w:val="DefaultParagraphFont"/>
    <w:rsid w:val="00171CA9"/>
  </w:style>
  <w:style w:type="character" w:customStyle="1" w:styleId="pg-10ls0">
    <w:name w:val="pg-10ls0"/>
    <w:basedOn w:val="DefaultParagraphFont"/>
    <w:rsid w:val="00171CA9"/>
  </w:style>
  <w:style w:type="character" w:customStyle="1" w:styleId="pg-10ls15">
    <w:name w:val="pg-10ls15"/>
    <w:basedOn w:val="DefaultParagraphFont"/>
    <w:rsid w:val="00171CA9"/>
  </w:style>
  <w:style w:type="character" w:customStyle="1" w:styleId="pg-10ls16">
    <w:name w:val="pg-10ls16"/>
    <w:basedOn w:val="DefaultParagraphFont"/>
    <w:rsid w:val="00171CA9"/>
  </w:style>
  <w:style w:type="character" w:customStyle="1" w:styleId="pg-10lsf">
    <w:name w:val="pg-10lsf"/>
    <w:basedOn w:val="DefaultParagraphFont"/>
    <w:rsid w:val="00171CA9"/>
  </w:style>
  <w:style w:type="character" w:customStyle="1" w:styleId="pg-10ls12">
    <w:name w:val="pg-10ls12"/>
    <w:basedOn w:val="DefaultParagraphFont"/>
    <w:rsid w:val="00171CA9"/>
  </w:style>
  <w:style w:type="character" w:customStyle="1" w:styleId="pg-10ls10">
    <w:name w:val="pg-10ls10"/>
    <w:basedOn w:val="DefaultParagraphFont"/>
    <w:rsid w:val="00171CA9"/>
  </w:style>
  <w:style w:type="character" w:customStyle="1" w:styleId="pg-10ls7">
    <w:name w:val="pg-10ls7"/>
    <w:basedOn w:val="DefaultParagraphFont"/>
    <w:rsid w:val="00171CA9"/>
  </w:style>
  <w:style w:type="paragraph" w:customStyle="1" w:styleId="ListParagraph-Last">
    <w:name w:val="List Paragraph - Last"/>
    <w:basedOn w:val="ListParagraph"/>
    <w:qFormat/>
    <w:rsid w:val="00D45AF2"/>
    <w:pPr>
      <w:numPr>
        <w:numId w:val="6"/>
      </w:num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CF4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2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22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22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609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onto-execvp@iabc.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ronto-info@iabc.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3OZir/afTm78bVqFsaYBWvQyJA==">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Gallagher</Company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Maliha Aqeel</dc:creator>
  <cp:lastModifiedBy>Chris Lee</cp:lastModifiedBy>
  <cp:revision>2</cp:revision>
  <dcterms:created xsi:type="dcterms:W3CDTF">2024-03-13T14:50:00Z</dcterms:created>
  <dcterms:modified xsi:type="dcterms:W3CDTF">2024-03-13T14:50:00Z</dcterms:modified>
</cp:coreProperties>
</file>